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2"/>
        <w:gridCol w:w="3690"/>
      </w:tblGrid>
      <w:tr w:rsidR="00D40650" w14:paraId="1EF2B307" w14:textId="77777777" w:rsidTr="005674A6">
        <w:trPr>
          <w:trHeight w:val="1905"/>
        </w:trPr>
        <w:tc>
          <w:tcPr>
            <w:tcW w:w="5382" w:type="dxa"/>
            <w:shd w:val="clear" w:color="auto" w:fill="auto"/>
          </w:tcPr>
          <w:p w14:paraId="44CBCECB" w14:textId="77777777" w:rsidR="00D40650" w:rsidRPr="00A10E66" w:rsidRDefault="001E36A8" w:rsidP="00DF44DF">
            <w:pPr>
              <w:pStyle w:val="TableContents"/>
              <w:rPr>
                <w:b/>
              </w:rPr>
            </w:pPr>
            <w:r>
              <w:rPr>
                <w:b/>
                <w:noProof/>
                <w:lang w:eastAsia="et-EE" w:bidi="ar-SA"/>
              </w:rPr>
              <w:drawing>
                <wp:anchor distT="0" distB="0" distL="114300" distR="114300" simplePos="0" relativeHeight="251660288" behindDoc="0" locked="0" layoutInCell="1" allowOverlap="1" wp14:anchorId="268056A6" wp14:editId="2488DC46">
                  <wp:simplePos x="0" y="0"/>
                  <wp:positionH relativeFrom="page">
                    <wp:posOffset>-864235</wp:posOffset>
                  </wp:positionH>
                  <wp:positionV relativeFrom="page">
                    <wp:posOffset>-144145</wp:posOffset>
                  </wp:positionV>
                  <wp:extent cx="2952000" cy="9612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seiamet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0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shd w:val="clear" w:color="auto" w:fill="auto"/>
          </w:tcPr>
          <w:p w14:paraId="616FF40E" w14:textId="2308F871" w:rsidR="00BC1A62" w:rsidRPr="00BC1A62" w:rsidRDefault="00BC1A62" w:rsidP="00F25253">
            <w:pPr>
              <w:pStyle w:val="AK"/>
            </w:pPr>
          </w:p>
        </w:tc>
      </w:tr>
      <w:tr w:rsidR="00D40650" w:rsidRPr="001D4CFB" w14:paraId="5E629B86" w14:textId="77777777" w:rsidTr="005674A6">
        <w:trPr>
          <w:trHeight w:val="1985"/>
        </w:trPr>
        <w:tc>
          <w:tcPr>
            <w:tcW w:w="5382" w:type="dxa"/>
            <w:shd w:val="clear" w:color="auto" w:fill="auto"/>
          </w:tcPr>
          <w:p w14:paraId="00B222F5" w14:textId="77E43873" w:rsidR="003B2A9C" w:rsidRPr="00BF4D7C" w:rsidRDefault="003B2A9C" w:rsidP="00BF4D7C">
            <w:pPr>
              <w:pStyle w:val="Adressaat"/>
              <w:rPr>
                <w:iCs/>
              </w:rPr>
            </w:pPr>
          </w:p>
        </w:tc>
        <w:tc>
          <w:tcPr>
            <w:tcW w:w="3690" w:type="dxa"/>
            <w:shd w:val="clear" w:color="auto" w:fill="auto"/>
          </w:tcPr>
          <w:p w14:paraId="40D65C90" w14:textId="77777777" w:rsidR="00BF4D7C" w:rsidRPr="006B118C" w:rsidRDefault="00BF4D7C" w:rsidP="00577791">
            <w:pPr>
              <w:jc w:val="left"/>
            </w:pPr>
          </w:p>
          <w:p w14:paraId="7AA9C7CA" w14:textId="126E93C0" w:rsidR="003B2A9C" w:rsidRPr="001D4CFB" w:rsidRDefault="00124999" w:rsidP="00577791">
            <w:pPr>
              <w:jc w:val="left"/>
            </w:pPr>
            <w:r w:rsidRPr="006B118C">
              <w:t>Meie</w:t>
            </w:r>
            <w:r w:rsidR="00551E44">
              <w:t xml:space="preserve"> </w:t>
            </w:r>
            <w:r w:rsidR="0061632A">
              <w:fldChar w:fldCharType="begin"/>
            </w:r>
            <w:r w:rsidR="001332FA">
              <w:instrText xml:space="preserve"> delta_regDateTime  \* MERGEFORMAT</w:instrText>
            </w:r>
            <w:r w:rsidR="0061632A">
              <w:fldChar w:fldCharType="separate"/>
            </w:r>
            <w:r w:rsidR="001332FA">
              <w:t>27.06.2024</w:t>
            </w:r>
            <w:r w:rsidR="0061632A">
              <w:fldChar w:fldCharType="end"/>
            </w:r>
            <w:r w:rsidR="00904F2F">
              <w:t xml:space="preserve"> nr </w:t>
            </w:r>
            <w:r w:rsidR="0061632A">
              <w:fldChar w:fldCharType="begin"/>
            </w:r>
            <w:r w:rsidR="001332FA">
              <w:instrText xml:space="preserve"> delta_regNumber  \* MERGEFORMAT</w:instrText>
            </w:r>
            <w:r w:rsidR="0061632A">
              <w:fldChar w:fldCharType="separate"/>
            </w:r>
            <w:r w:rsidR="001332FA">
              <w:t>20-1.5/2770-1</w:t>
            </w:r>
            <w:r w:rsidR="0061632A">
              <w:fldChar w:fldCharType="end"/>
            </w:r>
          </w:p>
        </w:tc>
      </w:tr>
    </w:tbl>
    <w:p w14:paraId="5FC92009" w14:textId="484066B9" w:rsidR="003C4A92" w:rsidRPr="009A0DCD" w:rsidRDefault="00110C05" w:rsidP="009A0DCD">
      <w:pPr>
        <w:tabs>
          <w:tab w:val="left" w:pos="4251"/>
        </w:tabs>
        <w:spacing w:after="480"/>
        <w:ind w:right="4820"/>
      </w:pPr>
      <w:r w:rsidRPr="00F0741B">
        <w:rPr>
          <w:b/>
        </w:rPr>
        <w:t>Väikeostu</w:t>
      </w:r>
      <w:r>
        <w:rPr>
          <w:b/>
        </w:rPr>
        <w:t xml:space="preserve"> pakkumuste küsimine</w:t>
      </w:r>
      <w:r w:rsidRPr="00F0741B">
        <w:rPr>
          <w:b/>
        </w:rPr>
        <w:t xml:space="preserve"> </w:t>
      </w:r>
      <w:r>
        <w:rPr>
          <w:b/>
        </w:rPr>
        <w:t>(asjad)</w:t>
      </w:r>
      <w:r w:rsidRPr="00835858">
        <w:t xml:space="preserve"> </w:t>
      </w:r>
    </w:p>
    <w:p w14:paraId="24077BC4" w14:textId="77777777" w:rsidR="00110C05" w:rsidRPr="00AF76EA" w:rsidRDefault="00110C05" w:rsidP="00AF76EA">
      <w:pPr>
        <w:autoSpaceDE w:val="0"/>
        <w:autoSpaceDN w:val="0"/>
        <w:adjustRightInd w:val="0"/>
      </w:pPr>
      <w:r w:rsidRPr="00AF76EA">
        <w:t>Politsei- ja Piirivalveamet (edaspidi hankija) teeb Teile ettepaneku esitada pakkumus vastavalt väikeostu pakkumuste küsimise dokumendis (edaspidi väikeostu dokument) esitatud tingimustele.</w:t>
      </w:r>
    </w:p>
    <w:p w14:paraId="4E23E5A5" w14:textId="77777777" w:rsidR="00110C05" w:rsidRPr="00AF76EA" w:rsidRDefault="00110C05" w:rsidP="00AF76EA">
      <w:pPr>
        <w:autoSpaceDE w:val="0"/>
        <w:autoSpaceDN w:val="0"/>
        <w:adjustRightInd w:val="0"/>
      </w:pPr>
    </w:p>
    <w:p w14:paraId="522DC3CE" w14:textId="77777777" w:rsidR="00110C05" w:rsidRPr="00AF76EA" w:rsidRDefault="00110C05" w:rsidP="00AF76EA">
      <w:pPr>
        <w:pStyle w:val="Alapealkiri1"/>
        <w:tabs>
          <w:tab w:val="left" w:pos="993"/>
        </w:tabs>
        <w:ind w:left="284" w:firstLine="142"/>
        <w:rPr>
          <w:rFonts w:ascii="Times New Roman" w:hAnsi="Times New Roman" w:cs="Times New Roman"/>
          <w:sz w:val="24"/>
          <w:szCs w:val="24"/>
        </w:rPr>
      </w:pPr>
      <w:r w:rsidRPr="00AF76EA">
        <w:rPr>
          <w:rFonts w:ascii="Times New Roman" w:hAnsi="Times New Roman" w:cs="Times New Roman"/>
          <w:sz w:val="24"/>
          <w:szCs w:val="24"/>
        </w:rPr>
        <w:t xml:space="preserve">Üldtingimused </w:t>
      </w:r>
    </w:p>
    <w:p w14:paraId="40BDA002" w14:textId="67D6F55D" w:rsidR="00110C05" w:rsidRPr="00AF76EA" w:rsidRDefault="00110C05" w:rsidP="00AF76EA">
      <w:pPr>
        <w:pStyle w:val="Default"/>
        <w:numPr>
          <w:ilvl w:val="1"/>
          <w:numId w:val="1"/>
        </w:numPr>
        <w:ind w:left="993" w:hanging="563"/>
        <w:jc w:val="both"/>
      </w:pPr>
      <w:r w:rsidRPr="00AF76EA">
        <w:t>Väikeostu nimetus: „</w:t>
      </w:r>
      <w:r w:rsidR="0061632A">
        <w:fldChar w:fldCharType="begin"/>
      </w:r>
      <w:r w:rsidR="001332FA">
        <w:instrText xml:space="preserve"> delta_docName  \* MERGEFORMAT</w:instrText>
      </w:r>
      <w:r w:rsidR="0061632A">
        <w:fldChar w:fldCharType="separate"/>
      </w:r>
      <w:r w:rsidR="001332FA">
        <w:t>Püsivad välikäimlad koos paigaldusega (Idapiir)</w:t>
      </w:r>
      <w:r w:rsidR="0061632A">
        <w:fldChar w:fldCharType="end"/>
      </w:r>
      <w:r w:rsidRPr="00AF76EA">
        <w:t xml:space="preserve">“. </w:t>
      </w:r>
    </w:p>
    <w:p w14:paraId="45B05554" w14:textId="60EA803F" w:rsidR="00110C05" w:rsidRPr="00AF76EA" w:rsidRDefault="00110C05" w:rsidP="00AF76EA">
      <w:pPr>
        <w:pStyle w:val="Default"/>
        <w:numPr>
          <w:ilvl w:val="1"/>
          <w:numId w:val="1"/>
        </w:numPr>
        <w:ind w:left="993" w:hanging="563"/>
        <w:jc w:val="both"/>
      </w:pPr>
      <w:r w:rsidRPr="00AF76EA">
        <w:t>Hankija kontaktisik:</w:t>
      </w:r>
      <w:r w:rsidR="004266DB" w:rsidRPr="00AF76EA">
        <w:t xml:space="preserve"> </w:t>
      </w:r>
      <w:r w:rsidR="004266DB" w:rsidRPr="00AF76EA">
        <w:rPr>
          <w:b/>
          <w:bCs/>
        </w:rPr>
        <w:fldChar w:fldCharType="begin"/>
      </w:r>
      <w:r w:rsidR="001332FA">
        <w:rPr>
          <w:b/>
          <w:bCs/>
        </w:rPr>
        <w:instrText xml:space="preserve"> delta_ownerName  \* MERGEFORMAT</w:instrText>
      </w:r>
      <w:r w:rsidR="004266DB" w:rsidRPr="00AF76EA">
        <w:rPr>
          <w:b/>
          <w:bCs/>
        </w:rPr>
        <w:fldChar w:fldCharType="separate"/>
      </w:r>
      <w:r w:rsidR="001332FA">
        <w:rPr>
          <w:b/>
          <w:bCs/>
        </w:rPr>
        <w:t>Rando Lester</w:t>
      </w:r>
      <w:r w:rsidR="004266DB" w:rsidRPr="00AF76EA">
        <w:rPr>
          <w:b/>
          <w:bCs/>
        </w:rPr>
        <w:fldChar w:fldCharType="end"/>
      </w:r>
      <w:r w:rsidRPr="00AF76EA">
        <w:rPr>
          <w:bCs/>
        </w:rPr>
        <w:t xml:space="preserve">, </w:t>
      </w:r>
      <w:r w:rsidRPr="00AF76EA">
        <w:t>e-post:</w:t>
      </w:r>
      <w:r w:rsidR="004266DB" w:rsidRPr="00AF76EA">
        <w:t xml:space="preserve"> </w:t>
      </w:r>
      <w:r w:rsidR="004266DB" w:rsidRPr="00AF76EA">
        <w:rPr>
          <w:b/>
          <w:bCs/>
        </w:rPr>
        <w:fldChar w:fldCharType="begin"/>
      </w:r>
      <w:r w:rsidR="001332FA">
        <w:rPr>
          <w:b/>
          <w:bCs/>
        </w:rPr>
        <w:instrText xml:space="preserve"> delta_ownerEmail  \* MERGEFORMAT</w:instrText>
      </w:r>
      <w:r w:rsidR="004266DB" w:rsidRPr="00AF76EA">
        <w:rPr>
          <w:b/>
          <w:bCs/>
        </w:rPr>
        <w:fldChar w:fldCharType="separate"/>
      </w:r>
      <w:r w:rsidR="001332FA">
        <w:rPr>
          <w:b/>
          <w:bCs/>
        </w:rPr>
        <w:t>rando.lester@politsei.ee</w:t>
      </w:r>
      <w:r w:rsidR="004266DB" w:rsidRPr="00AF76EA">
        <w:rPr>
          <w:b/>
          <w:bCs/>
        </w:rPr>
        <w:fldChar w:fldCharType="end"/>
      </w:r>
      <w:r w:rsidRPr="00AF76EA">
        <w:t>.</w:t>
      </w:r>
    </w:p>
    <w:p w14:paraId="47BE50E5" w14:textId="77777777" w:rsidR="00CF439A" w:rsidRPr="00AF76EA" w:rsidRDefault="00CF439A" w:rsidP="00AF76EA">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AF76EA">
        <w:rPr>
          <w:rFonts w:ascii="Times New Roman" w:eastAsia="Calibri" w:hAnsi="Times New Roman" w:cs="Times New Roman"/>
          <w:color w:val="000000"/>
          <w:sz w:val="24"/>
          <w:szCs w:val="24"/>
          <w:lang w:eastAsia="et-EE"/>
        </w:rPr>
        <w:t>Ettevõtjatel on õigus küsida väikeostu dokumendi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w:t>
      </w:r>
      <w:r w:rsidRPr="00AF76EA">
        <w:rPr>
          <w:rFonts w:ascii="Times New Roman" w:hAnsi="Times New Roman" w:cs="Times New Roman"/>
          <w:sz w:val="24"/>
          <w:szCs w:val="24"/>
        </w:rPr>
        <w:t xml:space="preserve"> </w:t>
      </w:r>
    </w:p>
    <w:p w14:paraId="6B32388E" w14:textId="77777777" w:rsidR="00CF439A" w:rsidRPr="00AF76EA" w:rsidRDefault="00CF439A" w:rsidP="00AF76EA">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AF76EA">
        <w:rPr>
          <w:rFonts w:ascii="Times New Roman" w:eastAsia="Calibri" w:hAnsi="Times New Roman" w:cs="Times New Roman"/>
          <w:color w:val="000000"/>
          <w:sz w:val="24"/>
          <w:szCs w:val="24"/>
          <w:lang w:eastAsia="et-EE"/>
        </w:rPr>
        <w:t>Hankijal on õigus enne pakkumuste esitamise tähtaega vajadusel muuta väikeostu dokumente. Väikeostu dokumentide muutmisel teavitab hankija sellest kõiki ettevõtjaid, kellele on tehtud ettepanek pakkumuse esitamiseks.</w:t>
      </w:r>
    </w:p>
    <w:p w14:paraId="00B097DA" w14:textId="77777777" w:rsidR="00CF439A" w:rsidRPr="00AF76EA" w:rsidRDefault="00CF439A" w:rsidP="00AF76EA">
      <w:pPr>
        <w:pStyle w:val="Default"/>
        <w:numPr>
          <w:ilvl w:val="1"/>
          <w:numId w:val="1"/>
        </w:numPr>
        <w:ind w:left="993" w:hanging="563"/>
        <w:jc w:val="both"/>
      </w:pPr>
      <w:r w:rsidRPr="00AF76EA">
        <w:t>Iga viidet, mille hankija teeb väikeostu dokumendis mõnele standardile, tehnilisele tunnustusele, tehnilisele kontrollisüsteemile vms kui pakkumuse tehnilisele kirjeldusele vastavuse kriteeriumile, tuleb lugeda selliselt, et see on täiendatud märkega „või sellega samaväärne“. Iga viidet, mille hankija teeb väikeostu dokumendis ostuallikale, protsessile, kaubamärgile, patendile, tüübile, päritolule või tootmisviisile, tuleb lugeda selliselt, et see on täiendatud märkega „või sellega samaväärne“.</w:t>
      </w:r>
    </w:p>
    <w:p w14:paraId="11BE27D7" w14:textId="77777777" w:rsidR="00CF439A" w:rsidRPr="00AF76EA" w:rsidRDefault="00CF439A" w:rsidP="00AF76EA">
      <w:pPr>
        <w:pStyle w:val="Default"/>
        <w:numPr>
          <w:ilvl w:val="1"/>
          <w:numId w:val="1"/>
        </w:numPr>
        <w:ind w:left="993" w:hanging="563"/>
        <w:jc w:val="both"/>
        <w:rPr>
          <w:color w:val="auto"/>
        </w:rPr>
      </w:pPr>
      <w:r w:rsidRPr="00AF76EA">
        <w:rPr>
          <w:color w:val="auto"/>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14:paraId="470B2BF0" w14:textId="77777777" w:rsidR="00CF439A" w:rsidRPr="00AF76EA" w:rsidRDefault="00CF439A" w:rsidP="00AF76EA">
      <w:pPr>
        <w:pStyle w:val="Default"/>
        <w:numPr>
          <w:ilvl w:val="1"/>
          <w:numId w:val="1"/>
        </w:numPr>
        <w:ind w:left="993" w:hanging="563"/>
        <w:jc w:val="both"/>
        <w:rPr>
          <w:color w:val="auto"/>
        </w:rPr>
      </w:pPr>
      <w:r w:rsidRPr="00AF76EA">
        <w:t xml:space="preserve">Hankija ei sõlmi hankelepingut pakkujaga, kellel on </w:t>
      </w:r>
      <w:r w:rsidRPr="00AF76EA">
        <w:rPr>
          <w:color w:val="202020"/>
          <w:shd w:val="clear" w:color="auto" w:fill="FFFFFF"/>
        </w:rPr>
        <w:t>riikliku maksu, makse või keskkonnatasu maksuvõlg maksukorralduse seaduse tähenduses või maksu- või sotsiaalkindlustusmaksete võlg tema asukohariigi õigusaktide kohaselt</w:t>
      </w:r>
      <w:r w:rsidRPr="00AF76EA">
        <w: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14:paraId="12A16A73" w14:textId="77777777" w:rsidR="00CF439A" w:rsidRPr="00AF76EA" w:rsidRDefault="00CF439A" w:rsidP="00AF76EA">
      <w:pPr>
        <w:pStyle w:val="Default"/>
        <w:numPr>
          <w:ilvl w:val="1"/>
          <w:numId w:val="1"/>
        </w:numPr>
        <w:ind w:left="993" w:hanging="563"/>
        <w:jc w:val="both"/>
        <w:rPr>
          <w:color w:val="auto"/>
        </w:rPr>
      </w:pPr>
      <w:r w:rsidRPr="00AF76EA">
        <w:rPr>
          <w:color w:val="auto"/>
        </w:rPr>
        <w:lastRenderedPageBreak/>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14:paraId="47074C73" w14:textId="77777777" w:rsidR="00CF439A" w:rsidRPr="00AF76EA" w:rsidRDefault="00CF439A" w:rsidP="00CA751A">
      <w:pPr>
        <w:pStyle w:val="Default"/>
        <w:jc w:val="both"/>
        <w:rPr>
          <w:color w:val="auto"/>
        </w:rPr>
      </w:pPr>
    </w:p>
    <w:p w14:paraId="7E0CC193" w14:textId="77777777" w:rsidR="00CF439A" w:rsidRPr="00AF76EA" w:rsidRDefault="00CF439A" w:rsidP="00AF76EA">
      <w:pPr>
        <w:pStyle w:val="Alapealkiri1"/>
        <w:ind w:left="284" w:firstLine="142"/>
        <w:rPr>
          <w:rFonts w:ascii="Times New Roman" w:hAnsi="Times New Roman" w:cs="Times New Roman"/>
          <w:sz w:val="24"/>
          <w:szCs w:val="24"/>
        </w:rPr>
      </w:pPr>
      <w:r w:rsidRPr="00AF76EA">
        <w:rPr>
          <w:rFonts w:ascii="Times New Roman" w:hAnsi="Times New Roman" w:cs="Times New Roman"/>
          <w:sz w:val="24"/>
          <w:szCs w:val="24"/>
        </w:rPr>
        <w:t>Väikeostu eseme kirjeldus</w:t>
      </w:r>
    </w:p>
    <w:p w14:paraId="4A6B1086" w14:textId="3668F67F" w:rsidR="00CF439A" w:rsidRPr="00AF76EA" w:rsidRDefault="00CF439A" w:rsidP="00AF76EA">
      <w:pPr>
        <w:pStyle w:val="Default"/>
        <w:numPr>
          <w:ilvl w:val="1"/>
          <w:numId w:val="1"/>
        </w:numPr>
        <w:ind w:left="993" w:hanging="563"/>
        <w:jc w:val="both"/>
        <w:rPr>
          <w:color w:val="auto"/>
        </w:rPr>
      </w:pPr>
      <w:r w:rsidRPr="00AF76EA">
        <w:rPr>
          <w:color w:val="auto"/>
        </w:rPr>
        <w:t xml:space="preserve">Pakutavad esemed ei tohi olla rahvusvahelise sanktsiooni objektiks või pärit sanktsiooni all olevatest piirkondadest rahvusvahelise sanktsiooni seaduse (RSanS) § 7 lg 1 mõttes. </w:t>
      </w:r>
      <w:r w:rsidR="00CA751A">
        <w:rPr>
          <w:color w:val="auto"/>
        </w:rPr>
        <w:t>Hankija nõudmisel esitab pakkuja</w:t>
      </w:r>
      <w:r w:rsidR="00CA751A" w:rsidRPr="00AF76EA">
        <w:rPr>
          <w:color w:val="auto"/>
        </w:rPr>
        <w:t xml:space="preserve"> </w:t>
      </w:r>
      <w:r w:rsidRPr="00AF76EA">
        <w:rPr>
          <w:color w:val="auto"/>
        </w:rPr>
        <w:t>pakutavate esemete päritolu tõendavad dokumendid, mille alusel on võimalik tuvastada, kas pakutavad esemed on rahvusvahelise sanktsiooni objektiks või pärit sanktsiooni all olevatest piirkondadest rahvusvahelise sanktsiooni seaduse (RSanS) § 7 lg 1 mõttes. Hankija lükkab tagasi pakkumuse, mille alusel sõlmitav hankeleping oleks RSanS § 7 lg 1 alusel tühine.</w:t>
      </w:r>
    </w:p>
    <w:p w14:paraId="0865C2B8" w14:textId="1A7AA168" w:rsidR="00CF439A" w:rsidRPr="00AF76EA" w:rsidRDefault="00CF439A" w:rsidP="00AF76EA">
      <w:pPr>
        <w:pStyle w:val="Default"/>
        <w:numPr>
          <w:ilvl w:val="1"/>
          <w:numId w:val="1"/>
        </w:numPr>
        <w:ind w:left="993" w:hanging="563"/>
        <w:jc w:val="both"/>
        <w:rPr>
          <w:color w:val="auto"/>
        </w:rPr>
      </w:pPr>
      <w:r w:rsidRPr="00AF76EA">
        <w:t xml:space="preserve">Väikeostu esemeks on </w:t>
      </w:r>
      <w:r w:rsidR="00713AB9" w:rsidRPr="00713AB9">
        <w:rPr>
          <w:u w:val="single"/>
        </w:rPr>
        <w:t xml:space="preserve">välikäimlate </w:t>
      </w:r>
      <w:r w:rsidRPr="00713AB9">
        <w:rPr>
          <w:u w:val="single"/>
        </w:rPr>
        <w:t xml:space="preserve">ostmine </w:t>
      </w:r>
      <w:r w:rsidR="00713AB9" w:rsidRPr="00713AB9">
        <w:rPr>
          <w:u w:val="single"/>
        </w:rPr>
        <w:t>koos paigaldusega</w:t>
      </w:r>
      <w:r w:rsidRPr="00AF76EA">
        <w:t>, mis peavad vastama järgmisetele tingimustele:</w:t>
      </w:r>
    </w:p>
    <w:p w14:paraId="42EBBEBF" w14:textId="6250CC62" w:rsidR="00CF439A" w:rsidRPr="00BE762A" w:rsidRDefault="00713AB9" w:rsidP="00273595">
      <w:pPr>
        <w:pStyle w:val="Alapealkiri1"/>
        <w:numPr>
          <w:ilvl w:val="1"/>
          <w:numId w:val="1"/>
        </w:numPr>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 xml:space="preserve">Eeldatav </w:t>
      </w:r>
      <w:r w:rsidRPr="00713AB9">
        <w:rPr>
          <w:rFonts w:ascii="Times New Roman" w:eastAsia="Calibri" w:hAnsi="Times New Roman" w:cs="Times New Roman"/>
          <w:bCs/>
          <w:color w:val="000000"/>
          <w:sz w:val="24"/>
          <w:szCs w:val="24"/>
          <w:lang w:eastAsia="et-EE"/>
        </w:rPr>
        <w:t>kogus 6 tk.</w:t>
      </w:r>
    </w:p>
    <w:p w14:paraId="550EC5CF" w14:textId="77777777" w:rsidR="00BE762A" w:rsidRDefault="00BE762A" w:rsidP="00BE762A">
      <w:pPr>
        <w:pStyle w:val="Alapealkiri1"/>
        <w:numPr>
          <w:ilvl w:val="2"/>
          <w:numId w:val="1"/>
        </w:numPr>
        <w:rPr>
          <w:rFonts w:ascii="Times New Roman" w:eastAsia="Calibri" w:hAnsi="Times New Roman" w:cs="Times New Roman"/>
          <w:b w:val="0"/>
          <w:color w:val="000000"/>
          <w:sz w:val="24"/>
          <w:szCs w:val="24"/>
          <w:lang w:eastAsia="et-EE"/>
        </w:rPr>
      </w:pPr>
      <w:r w:rsidRPr="00087D20">
        <w:rPr>
          <w:rFonts w:ascii="Times New Roman" w:eastAsia="Calibri" w:hAnsi="Times New Roman" w:cs="Times New Roman"/>
          <w:b w:val="0"/>
          <w:color w:val="000000"/>
          <w:sz w:val="24"/>
          <w:szCs w:val="24"/>
          <w:u w:val="single"/>
          <w:lang w:eastAsia="et-EE"/>
        </w:rPr>
        <w:t>Plaanitavad paigalduse asukohad</w:t>
      </w:r>
      <w:r w:rsidRPr="00713AB9">
        <w:rPr>
          <w:rFonts w:ascii="Times New Roman" w:eastAsia="Calibri" w:hAnsi="Times New Roman" w:cs="Times New Roman"/>
          <w:b w:val="0"/>
          <w:color w:val="000000"/>
          <w:sz w:val="24"/>
          <w:szCs w:val="24"/>
          <w:lang w:eastAsia="et-EE"/>
        </w:rPr>
        <w:t xml:space="preserve"> Idapiiri patrullmajade ja konteineriplatside vahetusse läheduses</w:t>
      </w:r>
      <w:r>
        <w:rPr>
          <w:rFonts w:ascii="Times New Roman" w:eastAsia="Calibri" w:hAnsi="Times New Roman" w:cs="Times New Roman"/>
          <w:b w:val="0"/>
          <w:color w:val="000000"/>
          <w:sz w:val="24"/>
          <w:szCs w:val="24"/>
          <w:lang w:eastAsia="et-EE"/>
        </w:rPr>
        <w:t xml:space="preserve"> (Võru Maakond)</w:t>
      </w:r>
      <w:r w:rsidRPr="00713AB9">
        <w:rPr>
          <w:rFonts w:ascii="Times New Roman" w:eastAsia="Calibri" w:hAnsi="Times New Roman" w:cs="Times New Roman"/>
          <w:b w:val="0"/>
          <w:color w:val="000000"/>
          <w:sz w:val="24"/>
          <w:szCs w:val="24"/>
          <w:lang w:eastAsia="et-EE"/>
        </w:rPr>
        <w:t>:</w:t>
      </w:r>
    </w:p>
    <w:p w14:paraId="32C7792E" w14:textId="77777777" w:rsidR="00BE762A" w:rsidRPr="00713AB9" w:rsidRDefault="00BE762A" w:rsidP="00BE762A">
      <w:pPr>
        <w:pStyle w:val="Alapealkiri1"/>
        <w:numPr>
          <w:ilvl w:val="0"/>
          <w:numId w:val="7"/>
        </w:numPr>
        <w:rPr>
          <w:rFonts w:ascii="Times New Roman" w:eastAsia="Calibri" w:hAnsi="Times New Roman" w:cs="Times New Roman"/>
          <w:b w:val="0"/>
          <w:color w:val="000000"/>
          <w:sz w:val="24"/>
          <w:szCs w:val="24"/>
          <w:lang w:eastAsia="et-EE"/>
        </w:rPr>
      </w:pPr>
      <w:r w:rsidRPr="00713AB9">
        <w:rPr>
          <w:rFonts w:ascii="Times New Roman" w:eastAsia="Calibri" w:hAnsi="Times New Roman" w:cs="Times New Roman"/>
          <w:b w:val="0"/>
          <w:color w:val="000000"/>
          <w:sz w:val="24"/>
          <w:szCs w:val="24"/>
          <w:lang w:eastAsia="et-EE"/>
        </w:rPr>
        <w:t>Meremäe (asulast edasi ~5 km)</w:t>
      </w:r>
    </w:p>
    <w:p w14:paraId="2980B187" w14:textId="77777777" w:rsidR="00BE762A" w:rsidRPr="00713AB9" w:rsidRDefault="00BE762A" w:rsidP="00BE762A">
      <w:pPr>
        <w:pStyle w:val="Alapealkiri1"/>
        <w:numPr>
          <w:ilvl w:val="0"/>
          <w:numId w:val="7"/>
        </w:numPr>
        <w:rPr>
          <w:rFonts w:ascii="Times New Roman" w:eastAsia="Calibri" w:hAnsi="Times New Roman" w:cs="Times New Roman"/>
          <w:b w:val="0"/>
          <w:color w:val="000000"/>
          <w:sz w:val="24"/>
          <w:szCs w:val="24"/>
          <w:lang w:eastAsia="et-EE"/>
        </w:rPr>
      </w:pPr>
      <w:r w:rsidRPr="00713AB9">
        <w:rPr>
          <w:rFonts w:ascii="Times New Roman" w:eastAsia="Calibri" w:hAnsi="Times New Roman" w:cs="Times New Roman"/>
          <w:b w:val="0"/>
          <w:color w:val="000000"/>
          <w:sz w:val="24"/>
          <w:szCs w:val="24"/>
          <w:lang w:eastAsia="et-EE"/>
        </w:rPr>
        <w:t>Viitka (asulast edasi ~4 km)</w:t>
      </w:r>
    </w:p>
    <w:p w14:paraId="49275D63" w14:textId="77777777" w:rsidR="00BE762A" w:rsidRPr="00713AB9" w:rsidRDefault="00BE762A" w:rsidP="00BE762A">
      <w:pPr>
        <w:pStyle w:val="Alapealkiri1"/>
        <w:numPr>
          <w:ilvl w:val="0"/>
          <w:numId w:val="7"/>
        </w:numPr>
        <w:rPr>
          <w:rFonts w:ascii="Times New Roman" w:eastAsia="Calibri" w:hAnsi="Times New Roman" w:cs="Times New Roman"/>
          <w:b w:val="0"/>
          <w:color w:val="000000"/>
          <w:sz w:val="24"/>
          <w:szCs w:val="24"/>
          <w:lang w:eastAsia="et-EE"/>
        </w:rPr>
      </w:pPr>
      <w:r w:rsidRPr="00713AB9">
        <w:rPr>
          <w:rFonts w:ascii="Times New Roman" w:eastAsia="Calibri" w:hAnsi="Times New Roman" w:cs="Times New Roman"/>
          <w:b w:val="0"/>
          <w:color w:val="000000"/>
          <w:sz w:val="24"/>
          <w:szCs w:val="24"/>
          <w:lang w:eastAsia="et-EE"/>
        </w:rPr>
        <w:t>Kiviora</w:t>
      </w:r>
    </w:p>
    <w:p w14:paraId="06367489" w14:textId="77777777" w:rsidR="00BE762A" w:rsidRPr="00713AB9" w:rsidRDefault="00BE762A" w:rsidP="00BE762A">
      <w:pPr>
        <w:pStyle w:val="Alapealkiri1"/>
        <w:numPr>
          <w:ilvl w:val="0"/>
          <w:numId w:val="7"/>
        </w:numPr>
        <w:rPr>
          <w:rFonts w:ascii="Times New Roman" w:eastAsia="Calibri" w:hAnsi="Times New Roman" w:cs="Times New Roman"/>
          <w:b w:val="0"/>
          <w:color w:val="000000"/>
          <w:sz w:val="24"/>
          <w:szCs w:val="24"/>
          <w:lang w:eastAsia="et-EE"/>
        </w:rPr>
      </w:pPr>
      <w:r w:rsidRPr="00713AB9">
        <w:rPr>
          <w:rFonts w:ascii="Times New Roman" w:eastAsia="Calibri" w:hAnsi="Times New Roman" w:cs="Times New Roman"/>
          <w:b w:val="0"/>
          <w:color w:val="000000"/>
          <w:sz w:val="24"/>
          <w:szCs w:val="24"/>
          <w:lang w:eastAsia="et-EE"/>
        </w:rPr>
        <w:t>Triginä küla</w:t>
      </w:r>
    </w:p>
    <w:p w14:paraId="72216FE0" w14:textId="77777777" w:rsidR="00BE762A" w:rsidRPr="00713AB9" w:rsidRDefault="00BE762A" w:rsidP="00BE762A">
      <w:pPr>
        <w:pStyle w:val="Alapealkiri1"/>
        <w:numPr>
          <w:ilvl w:val="0"/>
          <w:numId w:val="7"/>
        </w:numPr>
        <w:rPr>
          <w:rFonts w:ascii="Times New Roman" w:eastAsia="Calibri" w:hAnsi="Times New Roman" w:cs="Times New Roman"/>
          <w:b w:val="0"/>
          <w:color w:val="000000"/>
          <w:sz w:val="24"/>
          <w:szCs w:val="24"/>
          <w:lang w:eastAsia="et-EE"/>
        </w:rPr>
      </w:pPr>
      <w:r w:rsidRPr="00713AB9">
        <w:rPr>
          <w:rFonts w:ascii="Times New Roman" w:eastAsia="Calibri" w:hAnsi="Times New Roman" w:cs="Times New Roman"/>
          <w:b w:val="0"/>
          <w:color w:val="000000"/>
          <w:sz w:val="24"/>
          <w:szCs w:val="24"/>
          <w:lang w:eastAsia="et-EE"/>
        </w:rPr>
        <w:t>Rõuge vald, Parmu küla</w:t>
      </w:r>
    </w:p>
    <w:p w14:paraId="07CDE8DA" w14:textId="77777777" w:rsidR="00BE762A" w:rsidRPr="00713AB9" w:rsidRDefault="00BE762A" w:rsidP="00BE762A">
      <w:pPr>
        <w:pStyle w:val="Alapealkiri1"/>
        <w:numPr>
          <w:ilvl w:val="0"/>
          <w:numId w:val="7"/>
        </w:numPr>
        <w:rPr>
          <w:rFonts w:ascii="Times New Roman" w:eastAsia="Calibri" w:hAnsi="Times New Roman" w:cs="Times New Roman"/>
          <w:b w:val="0"/>
          <w:color w:val="000000"/>
          <w:sz w:val="24"/>
          <w:szCs w:val="24"/>
          <w:lang w:eastAsia="et-EE"/>
        </w:rPr>
      </w:pPr>
      <w:r w:rsidRPr="00713AB9">
        <w:rPr>
          <w:rFonts w:ascii="Times New Roman" w:eastAsia="Calibri" w:hAnsi="Times New Roman" w:cs="Times New Roman"/>
          <w:b w:val="0"/>
          <w:color w:val="000000"/>
          <w:sz w:val="24"/>
          <w:szCs w:val="24"/>
          <w:lang w:eastAsia="et-EE"/>
        </w:rPr>
        <w:t>Setomaa vald, Kiislova küla</w:t>
      </w:r>
    </w:p>
    <w:p w14:paraId="016AAC12" w14:textId="77777777" w:rsidR="00BE762A" w:rsidRDefault="00BE762A" w:rsidP="00BE762A">
      <w:pPr>
        <w:pStyle w:val="Alapealkiri1"/>
        <w:numPr>
          <w:ilvl w:val="0"/>
          <w:numId w:val="0"/>
        </w:numPr>
        <w:ind w:left="790" w:hanging="360"/>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 xml:space="preserve">2.3.2   </w:t>
      </w:r>
      <w:r w:rsidRPr="00713AB9">
        <w:rPr>
          <w:rFonts w:ascii="Times New Roman" w:eastAsia="Calibri" w:hAnsi="Times New Roman" w:cs="Times New Roman"/>
          <w:b w:val="0"/>
          <w:color w:val="000000"/>
          <w:sz w:val="24"/>
          <w:szCs w:val="24"/>
          <w:lang w:eastAsia="et-EE"/>
        </w:rPr>
        <w:t>Kõik asukohad on sõidukiga ligipääsetavad.</w:t>
      </w:r>
    </w:p>
    <w:p w14:paraId="47991C2E" w14:textId="5BEFB3A4" w:rsidR="00087D20" w:rsidRPr="00BE762A" w:rsidRDefault="00087D20" w:rsidP="00BE762A">
      <w:pPr>
        <w:pStyle w:val="Alapealkiri1"/>
        <w:numPr>
          <w:ilvl w:val="1"/>
          <w:numId w:val="1"/>
        </w:numPr>
        <w:rPr>
          <w:rFonts w:ascii="Times New Roman" w:eastAsia="Calibri" w:hAnsi="Times New Roman" w:cs="Times New Roman"/>
          <w:b w:val="0"/>
          <w:color w:val="000000"/>
          <w:sz w:val="24"/>
          <w:szCs w:val="24"/>
          <w:lang w:eastAsia="et-EE"/>
        </w:rPr>
      </w:pPr>
      <w:r w:rsidRPr="00BE762A">
        <w:rPr>
          <w:rFonts w:ascii="Times New Roman" w:eastAsia="Calibri" w:hAnsi="Times New Roman" w:cs="Times New Roman"/>
          <w:b w:val="0"/>
          <w:color w:val="000000"/>
          <w:sz w:val="24"/>
          <w:szCs w:val="24"/>
          <w:u w:val="single"/>
          <w:lang w:eastAsia="et-EE"/>
        </w:rPr>
        <w:t>Välikäimla tehniline kirjeldus</w:t>
      </w:r>
      <w:r w:rsidRPr="00BE762A">
        <w:rPr>
          <w:rFonts w:ascii="Times New Roman" w:eastAsia="Calibri" w:hAnsi="Times New Roman" w:cs="Times New Roman"/>
          <w:b w:val="0"/>
          <w:color w:val="000000"/>
          <w:sz w:val="24"/>
          <w:szCs w:val="24"/>
          <w:lang w:eastAsia="et-EE"/>
        </w:rPr>
        <w:t xml:space="preserve">: </w:t>
      </w:r>
    </w:p>
    <w:p w14:paraId="54D36647" w14:textId="77777777" w:rsidR="001147DF" w:rsidRDefault="00087D20" w:rsidP="001147DF">
      <w:pPr>
        <w:pStyle w:val="Alapealkiri1"/>
        <w:numPr>
          <w:ilvl w:val="0"/>
          <w:numId w:val="0"/>
        </w:numPr>
        <w:ind w:left="790" w:hanging="81"/>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 xml:space="preserve">- </w:t>
      </w:r>
      <w:r w:rsidRPr="00087D20">
        <w:rPr>
          <w:rFonts w:ascii="Times New Roman" w:eastAsia="Calibri" w:hAnsi="Times New Roman" w:cs="Times New Roman"/>
          <w:b w:val="0"/>
          <w:color w:val="000000"/>
          <w:sz w:val="24"/>
          <w:szCs w:val="24"/>
          <w:lang w:eastAsia="et-EE"/>
        </w:rPr>
        <w:t>Ühekohaline, madala kasutusintensiivsusega ja võimalikult</w:t>
      </w:r>
      <w:r w:rsidR="00836579">
        <w:rPr>
          <w:rFonts w:ascii="Times New Roman" w:eastAsia="Calibri" w:hAnsi="Times New Roman" w:cs="Times New Roman"/>
          <w:b w:val="0"/>
          <w:color w:val="000000"/>
          <w:sz w:val="24"/>
          <w:szCs w:val="24"/>
          <w:lang w:eastAsia="et-EE"/>
        </w:rPr>
        <w:t xml:space="preserve"> </w:t>
      </w:r>
      <w:r w:rsidRPr="00087D20">
        <w:rPr>
          <w:rFonts w:ascii="Times New Roman" w:eastAsia="Calibri" w:hAnsi="Times New Roman" w:cs="Times New Roman"/>
          <w:b w:val="0"/>
          <w:color w:val="000000"/>
          <w:sz w:val="24"/>
          <w:szCs w:val="24"/>
          <w:lang w:eastAsia="et-EE"/>
        </w:rPr>
        <w:t>hooldusvaba (biolan või samaväärse lahendusega) kompostkäimla (edaspidi: Käimla)</w:t>
      </w:r>
    </w:p>
    <w:p w14:paraId="5DA07544" w14:textId="19731D8A" w:rsidR="00087D20" w:rsidRPr="001147DF" w:rsidRDefault="001147DF" w:rsidP="00BE762A">
      <w:pPr>
        <w:pStyle w:val="Alapealkiri1"/>
        <w:numPr>
          <w:ilvl w:val="0"/>
          <w:numId w:val="0"/>
        </w:numPr>
        <w:ind w:left="790" w:hanging="360"/>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2.4.1</w:t>
      </w:r>
      <w:r w:rsidR="00BE762A">
        <w:rPr>
          <w:rFonts w:ascii="Times New Roman" w:eastAsia="Calibri" w:hAnsi="Times New Roman" w:cs="Times New Roman"/>
          <w:b w:val="0"/>
          <w:color w:val="000000"/>
          <w:sz w:val="24"/>
          <w:szCs w:val="24"/>
          <w:lang w:eastAsia="et-EE"/>
        </w:rPr>
        <w:t xml:space="preserve"> </w:t>
      </w:r>
      <w:r w:rsidR="00087D20" w:rsidRPr="001147DF">
        <w:rPr>
          <w:rFonts w:ascii="Times New Roman" w:eastAsia="Calibri" w:hAnsi="Times New Roman" w:cs="Times New Roman"/>
          <w:b w:val="0"/>
          <w:color w:val="000000"/>
          <w:sz w:val="24"/>
          <w:szCs w:val="24"/>
          <w:u w:val="single"/>
          <w:lang w:eastAsia="et-EE"/>
        </w:rPr>
        <w:t>Nõuded käimlale</w:t>
      </w:r>
      <w:r w:rsidR="00087D20" w:rsidRPr="001147DF">
        <w:rPr>
          <w:rFonts w:ascii="Times New Roman" w:eastAsia="Calibri" w:hAnsi="Times New Roman" w:cs="Times New Roman"/>
          <w:b w:val="0"/>
          <w:color w:val="000000"/>
          <w:sz w:val="24"/>
          <w:szCs w:val="24"/>
          <w:lang w:eastAsia="et-EE"/>
        </w:rPr>
        <w:t>:</w:t>
      </w:r>
    </w:p>
    <w:p w14:paraId="6FBF8E89" w14:textId="798C403C" w:rsidR="00087D20" w:rsidRPr="00087D20" w:rsidRDefault="00087D20" w:rsidP="001147DF">
      <w:pPr>
        <w:pStyle w:val="Alapealkiri1"/>
        <w:numPr>
          <w:ilvl w:val="0"/>
          <w:numId w:val="7"/>
        </w:numPr>
        <w:rPr>
          <w:rFonts w:ascii="Times New Roman" w:eastAsia="Calibri" w:hAnsi="Times New Roman" w:cs="Times New Roman"/>
          <w:b w:val="0"/>
          <w:color w:val="000000"/>
          <w:sz w:val="24"/>
          <w:szCs w:val="24"/>
          <w:lang w:eastAsia="et-EE"/>
        </w:rPr>
      </w:pPr>
      <w:r w:rsidRPr="00087D20">
        <w:rPr>
          <w:rFonts w:ascii="Times New Roman" w:eastAsia="Calibri" w:hAnsi="Times New Roman" w:cs="Times New Roman"/>
          <w:b w:val="0"/>
          <w:color w:val="000000"/>
          <w:sz w:val="24"/>
          <w:szCs w:val="24"/>
          <w:lang w:eastAsia="et-EE"/>
        </w:rPr>
        <w:t>Puidust - materjalid töödeldud ja pinnad viimistletud nii, et käimlat saab kasutada vähemalt 10 aastat.</w:t>
      </w:r>
    </w:p>
    <w:p w14:paraId="22CC1FFF" w14:textId="7D86CF9C" w:rsidR="00087D20" w:rsidRPr="00087D20" w:rsidRDefault="00087D20" w:rsidP="00087D20">
      <w:pPr>
        <w:pStyle w:val="Alapealkiri1"/>
        <w:numPr>
          <w:ilvl w:val="0"/>
          <w:numId w:val="7"/>
        </w:numPr>
        <w:rPr>
          <w:rFonts w:ascii="Times New Roman" w:eastAsia="Calibri" w:hAnsi="Times New Roman" w:cs="Times New Roman"/>
          <w:b w:val="0"/>
          <w:color w:val="000000"/>
          <w:sz w:val="24"/>
          <w:szCs w:val="24"/>
          <w:lang w:eastAsia="et-EE"/>
        </w:rPr>
      </w:pPr>
      <w:r w:rsidRPr="00087D20">
        <w:rPr>
          <w:rFonts w:ascii="Times New Roman" w:eastAsia="Calibri" w:hAnsi="Times New Roman" w:cs="Times New Roman"/>
          <w:b w:val="0"/>
          <w:color w:val="000000"/>
          <w:sz w:val="24"/>
          <w:szCs w:val="24"/>
          <w:lang w:eastAsia="et-EE"/>
        </w:rPr>
        <w:t>Seest puidukaitsevahendiga töödeldud, määrdumise jne vältimiseks.</w:t>
      </w:r>
    </w:p>
    <w:p w14:paraId="0BF447CA" w14:textId="6ECC4298" w:rsidR="00087D20" w:rsidRPr="00087D20" w:rsidRDefault="00087D20" w:rsidP="00087D20">
      <w:pPr>
        <w:pStyle w:val="Alapealkiri1"/>
        <w:numPr>
          <w:ilvl w:val="0"/>
          <w:numId w:val="7"/>
        </w:numPr>
        <w:rPr>
          <w:rFonts w:ascii="Times New Roman" w:eastAsia="Calibri" w:hAnsi="Times New Roman" w:cs="Times New Roman"/>
          <w:b w:val="0"/>
          <w:color w:val="000000"/>
          <w:sz w:val="24"/>
          <w:szCs w:val="24"/>
          <w:lang w:eastAsia="et-EE"/>
        </w:rPr>
      </w:pPr>
      <w:r w:rsidRPr="00087D20">
        <w:rPr>
          <w:rFonts w:ascii="Times New Roman" w:eastAsia="Calibri" w:hAnsi="Times New Roman" w:cs="Times New Roman"/>
          <w:b w:val="0"/>
          <w:color w:val="000000"/>
          <w:sz w:val="24"/>
          <w:szCs w:val="24"/>
          <w:lang w:eastAsia="et-EE"/>
        </w:rPr>
        <w:t>Sisemõõtmed ei tohi olla väiksemad kui 1100 x 1300 x 1900 mm.</w:t>
      </w:r>
    </w:p>
    <w:p w14:paraId="3572D52B" w14:textId="5F9328C4" w:rsidR="00087D20" w:rsidRPr="00087D20" w:rsidRDefault="00087D20" w:rsidP="00087D20">
      <w:pPr>
        <w:pStyle w:val="Alapealkiri1"/>
        <w:numPr>
          <w:ilvl w:val="0"/>
          <w:numId w:val="7"/>
        </w:numPr>
        <w:rPr>
          <w:rFonts w:ascii="Times New Roman" w:eastAsia="Calibri" w:hAnsi="Times New Roman" w:cs="Times New Roman"/>
          <w:b w:val="0"/>
          <w:color w:val="000000"/>
          <w:sz w:val="24"/>
          <w:szCs w:val="24"/>
          <w:lang w:eastAsia="et-EE"/>
        </w:rPr>
      </w:pPr>
      <w:r w:rsidRPr="00087D20">
        <w:rPr>
          <w:rFonts w:ascii="Times New Roman" w:eastAsia="Calibri" w:hAnsi="Times New Roman" w:cs="Times New Roman"/>
          <w:b w:val="0"/>
          <w:color w:val="000000"/>
          <w:sz w:val="24"/>
          <w:szCs w:val="24"/>
          <w:lang w:eastAsia="et-EE"/>
        </w:rPr>
        <w:t>Seest poolt lukustatav uks (käepidemed sees ja väljaspool).</w:t>
      </w:r>
    </w:p>
    <w:p w14:paraId="1168A2B9" w14:textId="73A7159A" w:rsidR="00087D20" w:rsidRPr="00087D20" w:rsidRDefault="00087D20" w:rsidP="00087D20">
      <w:pPr>
        <w:pStyle w:val="Alapealkiri1"/>
        <w:numPr>
          <w:ilvl w:val="0"/>
          <w:numId w:val="7"/>
        </w:numPr>
        <w:rPr>
          <w:rFonts w:ascii="Times New Roman" w:eastAsia="Calibri" w:hAnsi="Times New Roman" w:cs="Times New Roman"/>
          <w:b w:val="0"/>
          <w:color w:val="000000"/>
          <w:sz w:val="24"/>
          <w:szCs w:val="24"/>
          <w:lang w:eastAsia="et-EE"/>
        </w:rPr>
      </w:pPr>
      <w:r w:rsidRPr="00087D20">
        <w:rPr>
          <w:rFonts w:ascii="Times New Roman" w:eastAsia="Calibri" w:hAnsi="Times New Roman" w:cs="Times New Roman"/>
          <w:b w:val="0"/>
          <w:color w:val="000000"/>
          <w:sz w:val="24"/>
          <w:szCs w:val="24"/>
          <w:lang w:eastAsia="et-EE"/>
        </w:rPr>
        <w:t>Vähemalt üks sobivas suuruses klaasiga pakettaken.</w:t>
      </w:r>
    </w:p>
    <w:p w14:paraId="76374D59" w14:textId="082557B8" w:rsidR="00087D20" w:rsidRPr="00087D20" w:rsidRDefault="00087D20" w:rsidP="00087D20">
      <w:pPr>
        <w:pStyle w:val="Alapealkiri1"/>
        <w:numPr>
          <w:ilvl w:val="0"/>
          <w:numId w:val="7"/>
        </w:numPr>
        <w:rPr>
          <w:rFonts w:ascii="Times New Roman" w:eastAsia="Calibri" w:hAnsi="Times New Roman" w:cs="Times New Roman"/>
          <w:b w:val="0"/>
          <w:color w:val="000000"/>
          <w:sz w:val="24"/>
          <w:szCs w:val="24"/>
          <w:lang w:eastAsia="et-EE"/>
        </w:rPr>
      </w:pPr>
      <w:r w:rsidRPr="00087D20">
        <w:rPr>
          <w:rFonts w:ascii="Times New Roman" w:eastAsia="Calibri" w:hAnsi="Times New Roman" w:cs="Times New Roman"/>
          <w:b w:val="0"/>
          <w:color w:val="000000"/>
          <w:sz w:val="24"/>
          <w:szCs w:val="24"/>
          <w:lang w:eastAsia="et-EE"/>
        </w:rPr>
        <w:t>Sees peab olema vähemalt 2 seinanagi üleriiete tarbeks ja üks (sobivas asukohas) WC paberi hoidja.</w:t>
      </w:r>
    </w:p>
    <w:p w14:paraId="429F4DBC" w14:textId="65CABCC8" w:rsidR="00087D20" w:rsidRPr="00087D20" w:rsidRDefault="00087D20" w:rsidP="00087D20">
      <w:pPr>
        <w:pStyle w:val="Alapealkiri1"/>
        <w:numPr>
          <w:ilvl w:val="0"/>
          <w:numId w:val="7"/>
        </w:numPr>
        <w:rPr>
          <w:rFonts w:ascii="Times New Roman" w:eastAsia="Calibri" w:hAnsi="Times New Roman" w:cs="Times New Roman"/>
          <w:b w:val="0"/>
          <w:color w:val="000000"/>
          <w:sz w:val="24"/>
          <w:szCs w:val="24"/>
          <w:lang w:eastAsia="et-EE"/>
        </w:rPr>
      </w:pPr>
      <w:r w:rsidRPr="00087D20">
        <w:rPr>
          <w:rFonts w:ascii="Times New Roman" w:eastAsia="Calibri" w:hAnsi="Times New Roman" w:cs="Times New Roman"/>
          <w:b w:val="0"/>
          <w:color w:val="000000"/>
          <w:sz w:val="24"/>
          <w:szCs w:val="24"/>
          <w:lang w:eastAsia="et-EE"/>
        </w:rPr>
        <w:t>Mugav kasutus aastaringselt.</w:t>
      </w:r>
    </w:p>
    <w:p w14:paraId="74760F9E" w14:textId="4E0E4734" w:rsidR="00087D20" w:rsidRPr="00087D20" w:rsidRDefault="00087D20" w:rsidP="00087D20">
      <w:pPr>
        <w:pStyle w:val="Alapealkiri1"/>
        <w:numPr>
          <w:ilvl w:val="0"/>
          <w:numId w:val="7"/>
        </w:numPr>
        <w:rPr>
          <w:rFonts w:ascii="Times New Roman" w:eastAsia="Calibri" w:hAnsi="Times New Roman" w:cs="Times New Roman"/>
          <w:b w:val="0"/>
          <w:color w:val="000000"/>
          <w:sz w:val="24"/>
          <w:szCs w:val="24"/>
          <w:lang w:eastAsia="et-EE"/>
        </w:rPr>
      </w:pPr>
      <w:r w:rsidRPr="00087D20">
        <w:rPr>
          <w:rFonts w:ascii="Times New Roman" w:eastAsia="Calibri" w:hAnsi="Times New Roman" w:cs="Times New Roman"/>
          <w:b w:val="0"/>
          <w:color w:val="000000"/>
          <w:sz w:val="24"/>
          <w:szCs w:val="24"/>
          <w:lang w:eastAsia="et-EE"/>
        </w:rPr>
        <w:t xml:space="preserve">Välisseina värv kas pruun või olive roheline (sobitub ümbritseva keskkonnaga). </w:t>
      </w:r>
    </w:p>
    <w:p w14:paraId="704216EF" w14:textId="17CF8B5D" w:rsidR="00087D20" w:rsidRPr="00087D20" w:rsidRDefault="00087D20" w:rsidP="00087D20">
      <w:pPr>
        <w:pStyle w:val="Alapealkiri1"/>
        <w:numPr>
          <w:ilvl w:val="0"/>
          <w:numId w:val="7"/>
        </w:numPr>
        <w:rPr>
          <w:rFonts w:ascii="Times New Roman" w:eastAsia="Calibri" w:hAnsi="Times New Roman" w:cs="Times New Roman"/>
          <w:b w:val="0"/>
          <w:color w:val="000000"/>
          <w:sz w:val="24"/>
          <w:szCs w:val="24"/>
          <w:lang w:eastAsia="et-EE"/>
        </w:rPr>
      </w:pPr>
      <w:r w:rsidRPr="00087D20">
        <w:rPr>
          <w:rFonts w:ascii="Times New Roman" w:eastAsia="Calibri" w:hAnsi="Times New Roman" w:cs="Times New Roman"/>
          <w:b w:val="0"/>
          <w:color w:val="000000"/>
          <w:sz w:val="24"/>
          <w:szCs w:val="24"/>
          <w:lang w:eastAsia="et-EE"/>
        </w:rPr>
        <w:t>Peab olema sobiva suurusega ventilatsiooniava ja kaetud tuulutuskorsten (katte asemel võib kasutada ka tuulutusventilaatorit).</w:t>
      </w:r>
    </w:p>
    <w:p w14:paraId="3B795283" w14:textId="77777777" w:rsidR="00727617" w:rsidRDefault="00087D20" w:rsidP="00727617">
      <w:pPr>
        <w:pStyle w:val="Alapealkiri1"/>
        <w:numPr>
          <w:ilvl w:val="0"/>
          <w:numId w:val="7"/>
        </w:numPr>
        <w:rPr>
          <w:rFonts w:ascii="Times New Roman" w:eastAsia="Calibri" w:hAnsi="Times New Roman" w:cs="Times New Roman"/>
          <w:b w:val="0"/>
          <w:color w:val="000000"/>
          <w:sz w:val="24"/>
          <w:szCs w:val="24"/>
          <w:lang w:eastAsia="et-EE"/>
        </w:rPr>
      </w:pPr>
      <w:r w:rsidRPr="00087D20">
        <w:rPr>
          <w:rFonts w:ascii="Times New Roman" w:eastAsia="Calibri" w:hAnsi="Times New Roman" w:cs="Times New Roman"/>
          <w:b w:val="0"/>
          <w:color w:val="000000"/>
          <w:sz w:val="24"/>
          <w:szCs w:val="24"/>
          <w:lang w:eastAsia="et-EE"/>
        </w:rPr>
        <w:t>Ventilatsioon peab töötama vastavalt käimlaseadme tootja poolt ettenähtud tehnilisele kirjeldusele.</w:t>
      </w:r>
    </w:p>
    <w:p w14:paraId="688676BB" w14:textId="16DAEDA5" w:rsidR="00087D20" w:rsidRPr="00727617" w:rsidRDefault="00727617" w:rsidP="00BE762A">
      <w:pPr>
        <w:pStyle w:val="Alapealkiri1"/>
        <w:numPr>
          <w:ilvl w:val="0"/>
          <w:numId w:val="0"/>
        </w:numPr>
        <w:ind w:left="790" w:hanging="360"/>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2.</w:t>
      </w:r>
      <w:r w:rsidR="001147DF">
        <w:rPr>
          <w:rFonts w:ascii="Times New Roman" w:eastAsia="Calibri" w:hAnsi="Times New Roman" w:cs="Times New Roman"/>
          <w:b w:val="0"/>
          <w:color w:val="000000"/>
          <w:sz w:val="24"/>
          <w:szCs w:val="24"/>
          <w:lang w:eastAsia="et-EE"/>
        </w:rPr>
        <w:t>4</w:t>
      </w:r>
      <w:r>
        <w:rPr>
          <w:rFonts w:ascii="Times New Roman" w:eastAsia="Calibri" w:hAnsi="Times New Roman" w:cs="Times New Roman"/>
          <w:b w:val="0"/>
          <w:color w:val="000000"/>
          <w:sz w:val="24"/>
          <w:szCs w:val="24"/>
          <w:lang w:eastAsia="et-EE"/>
        </w:rPr>
        <w:t>.</w:t>
      </w:r>
      <w:r w:rsidR="001147DF">
        <w:rPr>
          <w:rFonts w:ascii="Times New Roman" w:eastAsia="Calibri" w:hAnsi="Times New Roman" w:cs="Times New Roman"/>
          <w:b w:val="0"/>
          <w:color w:val="000000"/>
          <w:sz w:val="24"/>
          <w:szCs w:val="24"/>
          <w:lang w:eastAsia="et-EE"/>
        </w:rPr>
        <w:t>2</w:t>
      </w:r>
      <w:r w:rsidR="00BE762A">
        <w:rPr>
          <w:rFonts w:ascii="Times New Roman" w:eastAsia="Calibri" w:hAnsi="Times New Roman" w:cs="Times New Roman"/>
          <w:b w:val="0"/>
          <w:color w:val="000000"/>
          <w:sz w:val="24"/>
          <w:szCs w:val="24"/>
          <w:lang w:eastAsia="et-EE"/>
        </w:rPr>
        <w:t xml:space="preserve">  </w:t>
      </w:r>
      <w:r w:rsidR="007C4F9A" w:rsidRPr="00727617">
        <w:rPr>
          <w:rFonts w:ascii="Times New Roman" w:eastAsia="Calibri" w:hAnsi="Times New Roman" w:cs="Times New Roman"/>
          <w:b w:val="0"/>
          <w:color w:val="000000"/>
          <w:sz w:val="24"/>
          <w:szCs w:val="24"/>
          <w:u w:val="single"/>
          <w:lang w:eastAsia="et-EE"/>
        </w:rPr>
        <w:t>Käimlaseade (edaspidi: Seade):</w:t>
      </w:r>
    </w:p>
    <w:p w14:paraId="0F471D2D" w14:textId="2C8DFDB7" w:rsidR="00727617" w:rsidRDefault="00727617" w:rsidP="00727617">
      <w:pPr>
        <w:pStyle w:val="Alapealkiri1"/>
        <w:numPr>
          <w:ilvl w:val="0"/>
          <w:numId w:val="7"/>
        </w:numPr>
        <w:rPr>
          <w:rFonts w:ascii="Times New Roman" w:eastAsia="Calibri" w:hAnsi="Times New Roman" w:cs="Times New Roman"/>
          <w:b w:val="0"/>
          <w:color w:val="000000"/>
          <w:sz w:val="24"/>
          <w:szCs w:val="24"/>
          <w:lang w:eastAsia="et-EE"/>
        </w:rPr>
      </w:pPr>
      <w:r w:rsidRPr="00727617">
        <w:rPr>
          <w:rFonts w:ascii="Times New Roman" w:eastAsia="Calibri" w:hAnsi="Times New Roman" w:cs="Times New Roman"/>
          <w:b w:val="0"/>
          <w:color w:val="000000"/>
          <w:sz w:val="24"/>
          <w:szCs w:val="24"/>
          <w:lang w:eastAsia="et-EE"/>
        </w:rPr>
        <w:t>Käimla peab koos Seadmega moodustama ühtse terviku ning olema nii kasutamiseks kui ka hooldamiseks võimalikult ergonoomiline ja lihtne.</w:t>
      </w:r>
    </w:p>
    <w:p w14:paraId="7C51F5A6" w14:textId="13F19E37" w:rsidR="00727617" w:rsidRDefault="00727617" w:rsidP="00727617">
      <w:pPr>
        <w:pStyle w:val="Alapealkiri1"/>
        <w:numPr>
          <w:ilvl w:val="0"/>
          <w:numId w:val="7"/>
        </w:numPr>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lastRenderedPageBreak/>
        <w:t>S</w:t>
      </w:r>
      <w:r w:rsidRPr="00727617">
        <w:rPr>
          <w:rFonts w:ascii="Times New Roman" w:eastAsia="Calibri" w:hAnsi="Times New Roman" w:cs="Times New Roman"/>
          <w:b w:val="0"/>
          <w:color w:val="000000"/>
          <w:sz w:val="24"/>
          <w:szCs w:val="24"/>
          <w:lang w:eastAsia="et-EE"/>
        </w:rPr>
        <w:t xml:space="preserve">eade tuleb paigaldada vastavalt tootja poolt ette antud tehnilisele kirjeldusele, et tagada maksimaalne kasutusmugavus. </w:t>
      </w:r>
    </w:p>
    <w:p w14:paraId="65B2673D" w14:textId="7CA6B4F8" w:rsidR="007C4F9A" w:rsidRDefault="00727617" w:rsidP="00727617">
      <w:pPr>
        <w:pStyle w:val="Alapealkiri1"/>
        <w:numPr>
          <w:ilvl w:val="0"/>
          <w:numId w:val="7"/>
        </w:numPr>
        <w:rPr>
          <w:rFonts w:ascii="Times New Roman" w:eastAsia="Calibri" w:hAnsi="Times New Roman" w:cs="Times New Roman"/>
          <w:b w:val="0"/>
          <w:color w:val="000000"/>
          <w:sz w:val="24"/>
          <w:szCs w:val="24"/>
          <w:lang w:eastAsia="et-EE"/>
        </w:rPr>
      </w:pPr>
      <w:r w:rsidRPr="00727617">
        <w:rPr>
          <w:rFonts w:ascii="Times New Roman" w:eastAsia="Calibri" w:hAnsi="Times New Roman" w:cs="Times New Roman"/>
          <w:b w:val="0"/>
          <w:color w:val="000000"/>
          <w:sz w:val="24"/>
          <w:szCs w:val="24"/>
          <w:lang w:eastAsia="et-EE"/>
        </w:rPr>
        <w:t>Seadme tühjendamine toimub käimla tagumise seina poolt.</w:t>
      </w:r>
    </w:p>
    <w:p w14:paraId="2DB65B87" w14:textId="77777777" w:rsidR="00727617" w:rsidRDefault="00727617" w:rsidP="00727617">
      <w:pPr>
        <w:pStyle w:val="Alapealkiri1"/>
        <w:numPr>
          <w:ilvl w:val="0"/>
          <w:numId w:val="0"/>
        </w:numPr>
        <w:ind w:left="2487"/>
        <w:rPr>
          <w:rFonts w:ascii="Times New Roman" w:eastAsia="Calibri" w:hAnsi="Times New Roman" w:cs="Times New Roman"/>
          <w:b w:val="0"/>
          <w:color w:val="000000"/>
          <w:sz w:val="24"/>
          <w:szCs w:val="24"/>
          <w:lang w:eastAsia="et-EE"/>
        </w:rPr>
      </w:pPr>
    </w:p>
    <w:p w14:paraId="016EDF4E" w14:textId="4DB49DF2" w:rsidR="00E528CF" w:rsidRPr="00E528CF" w:rsidRDefault="00E528CF" w:rsidP="00AF76EA">
      <w:pPr>
        <w:tabs>
          <w:tab w:val="left" w:pos="709"/>
        </w:tabs>
        <w:rPr>
          <w:iCs/>
        </w:rPr>
      </w:pPr>
      <w:r>
        <w:rPr>
          <w:iCs/>
        </w:rPr>
        <w:tab/>
      </w:r>
      <w:r w:rsidRPr="00E528CF">
        <w:rPr>
          <w:iCs/>
        </w:rPr>
        <w:t>2.</w:t>
      </w:r>
      <w:r w:rsidR="001147DF">
        <w:rPr>
          <w:iCs/>
        </w:rPr>
        <w:t>4</w:t>
      </w:r>
      <w:r w:rsidRPr="00E528CF">
        <w:rPr>
          <w:iCs/>
        </w:rPr>
        <w:t>.</w:t>
      </w:r>
      <w:r w:rsidR="001147DF">
        <w:rPr>
          <w:iCs/>
        </w:rPr>
        <w:t>3</w:t>
      </w:r>
      <w:r w:rsidR="00BE762A">
        <w:rPr>
          <w:iCs/>
        </w:rPr>
        <w:t xml:space="preserve">  </w:t>
      </w:r>
      <w:r w:rsidRPr="00E528CF">
        <w:rPr>
          <w:iCs/>
          <w:u w:val="single"/>
        </w:rPr>
        <w:t>Nõuded paigaldusele:</w:t>
      </w:r>
    </w:p>
    <w:p w14:paraId="101DF2AA" w14:textId="0FE189DD" w:rsidR="00E528CF" w:rsidRPr="00E528CF" w:rsidRDefault="00E528CF" w:rsidP="00E528CF">
      <w:pPr>
        <w:pStyle w:val="Alapealkiri1"/>
        <w:numPr>
          <w:ilvl w:val="0"/>
          <w:numId w:val="7"/>
        </w:numPr>
        <w:rPr>
          <w:rFonts w:ascii="Times New Roman" w:eastAsia="Calibri" w:hAnsi="Times New Roman" w:cs="Times New Roman"/>
          <w:b w:val="0"/>
          <w:color w:val="000000"/>
          <w:sz w:val="24"/>
          <w:szCs w:val="24"/>
          <w:lang w:eastAsia="et-EE"/>
        </w:rPr>
      </w:pPr>
      <w:r w:rsidRPr="00E528CF">
        <w:rPr>
          <w:rFonts w:ascii="Times New Roman" w:eastAsia="Calibri" w:hAnsi="Times New Roman" w:cs="Times New Roman"/>
          <w:b w:val="0"/>
          <w:color w:val="000000"/>
          <w:sz w:val="24"/>
          <w:szCs w:val="24"/>
          <w:lang w:eastAsia="et-EE"/>
        </w:rPr>
        <w:t xml:space="preserve">Käimla koos käimlaseadmega tuleb paigaldada kindlale maapinnale. Sõltuvalt pinnase eripärast tuleb Käimla paigaldada kas </w:t>
      </w:r>
      <w:r w:rsidR="00E31E4D">
        <w:rPr>
          <w:rFonts w:ascii="Times New Roman" w:eastAsia="Calibri" w:hAnsi="Times New Roman" w:cs="Times New Roman"/>
          <w:b w:val="0"/>
          <w:color w:val="000000"/>
          <w:sz w:val="24"/>
          <w:szCs w:val="24"/>
          <w:lang w:eastAsia="et-EE"/>
        </w:rPr>
        <w:t xml:space="preserve">(pakkuja poolt ehitatud) </w:t>
      </w:r>
      <w:r w:rsidRPr="00E528CF">
        <w:rPr>
          <w:rFonts w:ascii="Times New Roman" w:eastAsia="Calibri" w:hAnsi="Times New Roman" w:cs="Times New Roman"/>
          <w:b w:val="0"/>
          <w:color w:val="000000"/>
          <w:sz w:val="24"/>
          <w:szCs w:val="24"/>
          <w:lang w:eastAsia="et-EE"/>
        </w:rPr>
        <w:t>sobivale hüdroisolatsiooniga vundamendile või kasutada piisava tugevusega pinnasekruve (kruvivaiad).</w:t>
      </w:r>
    </w:p>
    <w:p w14:paraId="01BE43B9" w14:textId="77777777" w:rsidR="00E528CF" w:rsidRDefault="00E528CF" w:rsidP="00AF76EA">
      <w:pPr>
        <w:tabs>
          <w:tab w:val="left" w:pos="709"/>
        </w:tabs>
        <w:rPr>
          <w:iCs/>
          <w:u w:val="single"/>
        </w:rPr>
      </w:pPr>
    </w:p>
    <w:p w14:paraId="49820E22" w14:textId="2201016B" w:rsidR="00BE762A" w:rsidRPr="00780920" w:rsidRDefault="00F743DD" w:rsidP="00BE762A">
      <w:pPr>
        <w:pStyle w:val="ListParagraph"/>
        <w:numPr>
          <w:ilvl w:val="1"/>
          <w:numId w:val="1"/>
        </w:numPr>
        <w:tabs>
          <w:tab w:val="left" w:pos="709"/>
        </w:tabs>
        <w:rPr>
          <w:rFonts w:ascii="Times New Roman" w:eastAsia="Calibri" w:hAnsi="Times New Roman" w:cs="Times New Roman"/>
          <w:color w:val="000000"/>
          <w:sz w:val="24"/>
          <w:szCs w:val="24"/>
          <w:lang w:eastAsia="et-EE"/>
        </w:rPr>
      </w:pPr>
      <w:r w:rsidRPr="00780920">
        <w:rPr>
          <w:rFonts w:ascii="Times New Roman" w:eastAsia="Calibri" w:hAnsi="Times New Roman" w:cs="Times New Roman"/>
          <w:color w:val="000000"/>
          <w:sz w:val="24"/>
          <w:szCs w:val="24"/>
          <w:lang w:eastAsia="et-EE"/>
        </w:rPr>
        <w:t>Asukohakontaktisik: Andres Kongo (+372 5252427)</w:t>
      </w:r>
      <w:r w:rsidR="007C5B22">
        <w:rPr>
          <w:rFonts w:ascii="Times New Roman" w:eastAsia="Calibri" w:hAnsi="Times New Roman" w:cs="Times New Roman"/>
          <w:color w:val="000000"/>
          <w:sz w:val="24"/>
          <w:szCs w:val="24"/>
          <w:lang w:eastAsia="et-EE"/>
        </w:rPr>
        <w:t xml:space="preserve"> või </w:t>
      </w:r>
      <w:r w:rsidR="007C5B22" w:rsidRPr="007C5B22">
        <w:rPr>
          <w:rFonts w:ascii="Times New Roman" w:eastAsia="Calibri" w:hAnsi="Times New Roman" w:cs="Times New Roman"/>
          <w:color w:val="000000"/>
          <w:sz w:val="24"/>
          <w:szCs w:val="24"/>
          <w:lang w:eastAsia="et-EE"/>
        </w:rPr>
        <w:t>Piusa kordon 7861760</w:t>
      </w:r>
      <w:r w:rsidRPr="00780920">
        <w:rPr>
          <w:rFonts w:ascii="Times New Roman" w:eastAsia="Calibri" w:hAnsi="Times New Roman" w:cs="Times New Roman"/>
          <w:color w:val="000000"/>
          <w:sz w:val="24"/>
          <w:szCs w:val="24"/>
          <w:lang w:eastAsia="et-EE"/>
        </w:rPr>
        <w:t>.</w:t>
      </w:r>
    </w:p>
    <w:p w14:paraId="7B59794F" w14:textId="19F5CD3F" w:rsidR="00BE762A" w:rsidRPr="00BE762A" w:rsidRDefault="00BE762A" w:rsidP="00BE762A">
      <w:pPr>
        <w:pStyle w:val="Alapealkiri1"/>
        <w:ind w:left="284" w:firstLine="142"/>
        <w:rPr>
          <w:rFonts w:ascii="Times New Roman" w:hAnsi="Times New Roman" w:cs="Times New Roman"/>
          <w:sz w:val="24"/>
          <w:szCs w:val="24"/>
        </w:rPr>
      </w:pPr>
      <w:r w:rsidRPr="00BE762A">
        <w:rPr>
          <w:rFonts w:ascii="Times New Roman" w:hAnsi="Times New Roman" w:cs="Times New Roman"/>
          <w:sz w:val="24"/>
          <w:szCs w:val="24"/>
        </w:rPr>
        <w:t xml:space="preserve">Nõuded pakkumusele </w:t>
      </w:r>
    </w:p>
    <w:p w14:paraId="328FC59C" w14:textId="77777777" w:rsidR="00BE762A" w:rsidRPr="009E2D6E" w:rsidRDefault="00BE762A" w:rsidP="00BE762A">
      <w:pPr>
        <w:pStyle w:val="Alapealkiri1"/>
        <w:numPr>
          <w:ilvl w:val="1"/>
          <w:numId w:val="1"/>
        </w:numPr>
        <w:ind w:left="709" w:hanging="425"/>
        <w:rPr>
          <w:rFonts w:ascii="Times New Roman" w:hAnsi="Times New Roman" w:cs="Times New Roman"/>
          <w:b w:val="0"/>
          <w:sz w:val="24"/>
          <w:szCs w:val="24"/>
          <w:u w:val="single"/>
        </w:rPr>
      </w:pPr>
      <w:r w:rsidRPr="009E2D6E">
        <w:rPr>
          <w:rFonts w:ascii="Times New Roman" w:hAnsi="Times New Roman" w:cs="Times New Roman"/>
          <w:b w:val="0"/>
          <w:sz w:val="24"/>
          <w:szCs w:val="24"/>
          <w:u w:val="single"/>
        </w:rPr>
        <w:t>Pakkumus peab sisaldama:</w:t>
      </w:r>
    </w:p>
    <w:p w14:paraId="509CB987" w14:textId="77777777" w:rsidR="00BE762A" w:rsidRDefault="00BE762A" w:rsidP="00BE762A">
      <w:pPr>
        <w:pStyle w:val="ListParagraph"/>
        <w:numPr>
          <w:ilvl w:val="2"/>
          <w:numId w:val="1"/>
        </w:numPr>
        <w:autoSpaceDE w:val="0"/>
        <w:autoSpaceDN w:val="0"/>
        <w:adjustRightInd w:val="0"/>
        <w:spacing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Ühikumaksumus (ehk 1 tk hind </w:t>
      </w:r>
      <w:r w:rsidRPr="00AF76EA">
        <w:rPr>
          <w:rFonts w:ascii="Times New Roman" w:hAnsi="Times New Roman" w:cs="Times New Roman"/>
          <w:sz w:val="24"/>
          <w:szCs w:val="24"/>
        </w:rPr>
        <w:t>km-ta)</w:t>
      </w:r>
      <w:r>
        <w:rPr>
          <w:rFonts w:ascii="Times New Roman" w:hAnsi="Times New Roman" w:cs="Times New Roman"/>
          <w:sz w:val="24"/>
          <w:szCs w:val="24"/>
        </w:rPr>
        <w:t>;</w:t>
      </w:r>
    </w:p>
    <w:p w14:paraId="2786514D" w14:textId="77777777" w:rsidR="00BE762A" w:rsidRPr="009E2D6E" w:rsidRDefault="00BE762A" w:rsidP="00BE762A">
      <w:pPr>
        <w:pStyle w:val="ListParagraph"/>
        <w:numPr>
          <w:ilvl w:val="2"/>
          <w:numId w:val="1"/>
        </w:numPr>
        <w:autoSpaceDE w:val="0"/>
        <w:autoSpaceDN w:val="0"/>
        <w:adjustRightInd w:val="0"/>
        <w:spacing w:line="240" w:lineRule="auto"/>
        <w:ind w:left="1418" w:hanging="709"/>
        <w:jc w:val="both"/>
        <w:rPr>
          <w:rFonts w:ascii="Times New Roman" w:hAnsi="Times New Roman" w:cs="Times New Roman"/>
          <w:sz w:val="24"/>
          <w:szCs w:val="24"/>
        </w:rPr>
      </w:pPr>
      <w:r w:rsidRPr="009E2D6E">
        <w:rPr>
          <w:rFonts w:ascii="Times New Roman" w:hAnsi="Times New Roman" w:cs="Times New Roman"/>
          <w:sz w:val="24"/>
          <w:szCs w:val="24"/>
        </w:rPr>
        <w:t>Kogu pakkumuse maksumust (km-ta);</w:t>
      </w:r>
    </w:p>
    <w:p w14:paraId="66E9C7F8" w14:textId="77777777" w:rsidR="00BE762A" w:rsidRDefault="00BE762A" w:rsidP="00BE762A">
      <w:pPr>
        <w:pStyle w:val="ListParagraph"/>
        <w:numPr>
          <w:ilvl w:val="2"/>
          <w:numId w:val="1"/>
        </w:numPr>
        <w:autoSpaceDE w:val="0"/>
        <w:autoSpaceDN w:val="0"/>
        <w:adjustRightInd w:val="0"/>
        <w:spacing w:line="240" w:lineRule="auto"/>
        <w:ind w:left="1418" w:hanging="708"/>
        <w:jc w:val="both"/>
        <w:rPr>
          <w:rFonts w:ascii="Times New Roman" w:eastAsia="Times New Roman" w:hAnsi="Times New Roman" w:cs="Times New Roman"/>
          <w:sz w:val="24"/>
          <w:szCs w:val="24"/>
        </w:rPr>
      </w:pPr>
      <w:r w:rsidRPr="009E2D6E">
        <w:rPr>
          <w:rFonts w:ascii="Times New Roman" w:hAnsi="Times New Roman" w:cs="Times New Roman"/>
          <w:sz w:val="24"/>
          <w:szCs w:val="24"/>
        </w:rPr>
        <w:t>Lähim võimalik teostamise kuupäev (või</w:t>
      </w:r>
      <w:r w:rsidRPr="00F743DD">
        <w:rPr>
          <w:rFonts w:ascii="Times New Roman" w:eastAsia="Times New Roman" w:hAnsi="Times New Roman" w:cs="Times New Roman"/>
          <w:sz w:val="24"/>
          <w:szCs w:val="24"/>
        </w:rPr>
        <w:t xml:space="preserve"> kuupäevade vahemik)</w:t>
      </w:r>
      <w:r w:rsidRPr="00AF76EA">
        <w:rPr>
          <w:rFonts w:ascii="Times New Roman" w:eastAsia="Times New Roman" w:hAnsi="Times New Roman" w:cs="Times New Roman"/>
          <w:sz w:val="24"/>
          <w:szCs w:val="24"/>
        </w:rPr>
        <w:t>;</w:t>
      </w:r>
    </w:p>
    <w:p w14:paraId="31A95C7F" w14:textId="77777777" w:rsidR="00BE762A" w:rsidRDefault="00BE762A" w:rsidP="00BE762A">
      <w:pPr>
        <w:pStyle w:val="ListParagraph"/>
        <w:numPr>
          <w:ilvl w:val="2"/>
          <w:numId w:val="1"/>
        </w:numPr>
        <w:autoSpaceDE w:val="0"/>
        <w:autoSpaceDN w:val="0"/>
        <w:adjustRightInd w:val="0"/>
        <w:spacing w:line="240" w:lineRule="auto"/>
        <w:ind w:left="141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F743DD">
        <w:rPr>
          <w:rFonts w:ascii="Times New Roman" w:eastAsia="Times New Roman" w:hAnsi="Times New Roman" w:cs="Times New Roman"/>
          <w:sz w:val="24"/>
          <w:szCs w:val="24"/>
        </w:rPr>
        <w:t>äimla ja käimlaseadme tehniline kirjeldus</w:t>
      </w:r>
      <w:r>
        <w:rPr>
          <w:rFonts w:ascii="Times New Roman" w:eastAsia="Times New Roman" w:hAnsi="Times New Roman" w:cs="Times New Roman"/>
          <w:sz w:val="24"/>
          <w:szCs w:val="24"/>
        </w:rPr>
        <w:t>;</w:t>
      </w:r>
    </w:p>
    <w:p w14:paraId="494E4116" w14:textId="6FF5CCD9" w:rsidR="00BE762A" w:rsidRPr="009E2D6E" w:rsidRDefault="00BE762A" w:rsidP="00BE762A">
      <w:pPr>
        <w:pStyle w:val="ListParagraph"/>
        <w:numPr>
          <w:ilvl w:val="2"/>
          <w:numId w:val="1"/>
        </w:numPr>
        <w:autoSpaceDE w:val="0"/>
        <w:autoSpaceDN w:val="0"/>
        <w:adjustRightInd w:val="0"/>
        <w:spacing w:line="240" w:lineRule="auto"/>
        <w:ind w:left="1418" w:hanging="709"/>
        <w:jc w:val="both"/>
        <w:rPr>
          <w:rFonts w:ascii="Times New Roman" w:hAnsi="Times New Roman" w:cs="Times New Roman"/>
          <w:sz w:val="24"/>
          <w:szCs w:val="24"/>
        </w:rPr>
      </w:pPr>
      <w:r>
        <w:rPr>
          <w:rFonts w:ascii="Times New Roman" w:eastAsia="Times New Roman" w:hAnsi="Times New Roman" w:cs="Times New Roman"/>
          <w:sz w:val="24"/>
          <w:szCs w:val="24"/>
        </w:rPr>
        <w:t>T</w:t>
      </w:r>
      <w:r w:rsidRPr="00F743DD">
        <w:rPr>
          <w:rFonts w:ascii="Times New Roman" w:eastAsia="Times New Roman" w:hAnsi="Times New Roman" w:cs="Times New Roman"/>
          <w:sz w:val="24"/>
          <w:szCs w:val="24"/>
        </w:rPr>
        <w:t>eenuse osutamise lühikirjeldus koos lõpptulemust illustreeriva foto või joonisega</w:t>
      </w:r>
      <w:r>
        <w:rPr>
          <w:rFonts w:ascii="Times New Roman" w:eastAsia="Times New Roman" w:hAnsi="Times New Roman" w:cs="Times New Roman"/>
          <w:sz w:val="24"/>
          <w:szCs w:val="24"/>
        </w:rPr>
        <w:t>.</w:t>
      </w:r>
    </w:p>
    <w:p w14:paraId="5A23D7BC" w14:textId="77777777" w:rsidR="00BE762A" w:rsidRPr="009E2D6E" w:rsidRDefault="00BE762A" w:rsidP="00BE762A">
      <w:pPr>
        <w:pStyle w:val="ListParagraph"/>
        <w:numPr>
          <w:ilvl w:val="1"/>
          <w:numId w:val="1"/>
        </w:numPr>
        <w:autoSpaceDE w:val="0"/>
        <w:autoSpaceDN w:val="0"/>
        <w:adjustRightInd w:val="0"/>
        <w:rPr>
          <w:rFonts w:ascii="Times New Roman" w:hAnsi="Times New Roman" w:cs="Times New Roman"/>
          <w:sz w:val="24"/>
          <w:szCs w:val="24"/>
        </w:rPr>
      </w:pPr>
      <w:r w:rsidRPr="009E2D6E">
        <w:rPr>
          <w:rFonts w:ascii="Times New Roman" w:hAnsi="Times New Roman" w:cs="Times New Roman"/>
          <w:sz w:val="24"/>
          <w:szCs w:val="24"/>
        </w:rPr>
        <w:t xml:space="preserve">Pakkumust esitades kinnitate, et: </w:t>
      </w:r>
    </w:p>
    <w:p w14:paraId="2C1832F8" w14:textId="200ECD36" w:rsidR="00BE762A" w:rsidRPr="009E2D6E" w:rsidRDefault="00BE762A" w:rsidP="00BE762A">
      <w:pPr>
        <w:pStyle w:val="ListParagraph"/>
        <w:numPr>
          <w:ilvl w:val="2"/>
          <w:numId w:val="1"/>
        </w:numPr>
        <w:autoSpaceDE w:val="0"/>
        <w:autoSpaceDN w:val="0"/>
        <w:adjustRightInd w:val="0"/>
        <w:spacing w:line="240" w:lineRule="auto"/>
        <w:ind w:left="1418" w:hanging="708"/>
        <w:jc w:val="both"/>
        <w:rPr>
          <w:rFonts w:ascii="Times New Roman" w:eastAsia="Times New Roman" w:hAnsi="Times New Roman" w:cs="Times New Roman"/>
          <w:sz w:val="24"/>
          <w:szCs w:val="24"/>
        </w:rPr>
      </w:pPr>
      <w:r w:rsidRPr="009E2D6E">
        <w:rPr>
          <w:rFonts w:ascii="Times New Roman" w:eastAsia="Times New Roman" w:hAnsi="Times New Roman" w:cs="Times New Roman"/>
          <w:sz w:val="24"/>
          <w:szCs w:val="24"/>
        </w:rPr>
        <w:t>pakute kasutamiseks valmis terviklahendust koos sobilike vahenditega</w:t>
      </w:r>
      <w:r>
        <w:rPr>
          <w:rFonts w:ascii="Times New Roman" w:eastAsia="Times New Roman" w:hAnsi="Times New Roman" w:cs="Times New Roman"/>
          <w:sz w:val="24"/>
          <w:szCs w:val="24"/>
        </w:rPr>
        <w:t>;</w:t>
      </w:r>
    </w:p>
    <w:p w14:paraId="37682E9C" w14:textId="17A35142" w:rsidR="00BE762A" w:rsidRPr="009E2D6E" w:rsidRDefault="00BE762A" w:rsidP="00BE762A">
      <w:pPr>
        <w:pStyle w:val="ListParagraph"/>
        <w:numPr>
          <w:ilvl w:val="2"/>
          <w:numId w:val="1"/>
        </w:numPr>
        <w:autoSpaceDE w:val="0"/>
        <w:autoSpaceDN w:val="0"/>
        <w:adjustRightInd w:val="0"/>
        <w:spacing w:line="240" w:lineRule="auto"/>
        <w:ind w:left="1418" w:hanging="708"/>
        <w:jc w:val="both"/>
        <w:rPr>
          <w:rFonts w:ascii="Times New Roman" w:eastAsia="Times New Roman" w:hAnsi="Times New Roman" w:cs="Times New Roman"/>
          <w:sz w:val="24"/>
          <w:szCs w:val="24"/>
        </w:rPr>
      </w:pPr>
      <w:r w:rsidRPr="009E2D6E">
        <w:rPr>
          <w:rFonts w:ascii="Times New Roman" w:eastAsia="Times New Roman" w:hAnsi="Times New Roman" w:cs="Times New Roman"/>
          <w:sz w:val="24"/>
          <w:szCs w:val="24"/>
        </w:rPr>
        <w:t>käimla ja  paigalduse garantii kehtib vähemalt 1 aasta alates töö vastu võtmisest</w:t>
      </w:r>
      <w:r>
        <w:rPr>
          <w:rFonts w:ascii="Times New Roman" w:eastAsia="Times New Roman" w:hAnsi="Times New Roman" w:cs="Times New Roman"/>
          <w:sz w:val="24"/>
          <w:szCs w:val="24"/>
        </w:rPr>
        <w:t>;</w:t>
      </w:r>
    </w:p>
    <w:p w14:paraId="32D0DA55" w14:textId="36CEE584" w:rsidR="00BE762A" w:rsidRPr="009E2D6E" w:rsidRDefault="00BE762A" w:rsidP="00BE762A">
      <w:pPr>
        <w:pStyle w:val="ListParagraph"/>
        <w:numPr>
          <w:ilvl w:val="2"/>
          <w:numId w:val="1"/>
        </w:numPr>
        <w:autoSpaceDE w:val="0"/>
        <w:autoSpaceDN w:val="0"/>
        <w:adjustRightInd w:val="0"/>
        <w:spacing w:line="240" w:lineRule="auto"/>
        <w:ind w:left="1418" w:hanging="708"/>
        <w:jc w:val="both"/>
        <w:rPr>
          <w:rFonts w:ascii="Times New Roman" w:eastAsia="Times New Roman" w:hAnsi="Times New Roman" w:cs="Times New Roman"/>
          <w:sz w:val="24"/>
          <w:szCs w:val="24"/>
        </w:rPr>
      </w:pPr>
      <w:r w:rsidRPr="009E2D6E">
        <w:rPr>
          <w:rFonts w:ascii="Times New Roman" w:eastAsia="Times New Roman" w:hAnsi="Times New Roman" w:cs="Times New Roman"/>
          <w:sz w:val="24"/>
          <w:szCs w:val="24"/>
        </w:rPr>
        <w:t>paigaldus toimub mitte hiljem kui 6 nädalat pärast tellimuse esitamist</w:t>
      </w:r>
      <w:r>
        <w:rPr>
          <w:rFonts w:ascii="Times New Roman" w:eastAsia="Times New Roman" w:hAnsi="Times New Roman" w:cs="Times New Roman"/>
          <w:sz w:val="24"/>
          <w:szCs w:val="24"/>
        </w:rPr>
        <w:t>.</w:t>
      </w:r>
    </w:p>
    <w:p w14:paraId="252FE51E" w14:textId="77777777" w:rsidR="00CF439A" w:rsidRPr="00AF76EA" w:rsidRDefault="00CF439A" w:rsidP="00AF76EA">
      <w:pPr>
        <w:pStyle w:val="Default"/>
        <w:numPr>
          <w:ilvl w:val="1"/>
          <w:numId w:val="1"/>
        </w:numPr>
        <w:ind w:left="993" w:hanging="563"/>
        <w:jc w:val="both"/>
        <w:rPr>
          <w:color w:val="auto"/>
        </w:rPr>
      </w:pPr>
      <w:r w:rsidRPr="00AF76EA">
        <w:rPr>
          <w:color w:val="auto"/>
        </w:rPr>
        <w:t xml:space="preserve">Pakkumus on jõus </w:t>
      </w:r>
      <w:r w:rsidRPr="00AF76EA">
        <w:rPr>
          <w:b/>
          <w:color w:val="auto"/>
        </w:rPr>
        <w:t>60 päeva</w:t>
      </w:r>
      <w:r w:rsidRPr="00AF76EA">
        <w:rPr>
          <w:color w:val="auto"/>
        </w:rPr>
        <w:t xml:space="preserve">. </w:t>
      </w:r>
    </w:p>
    <w:p w14:paraId="39758924" w14:textId="1647C3A8" w:rsidR="00CF439A" w:rsidRPr="00AF76EA" w:rsidRDefault="00CF439A" w:rsidP="00AF76EA">
      <w:pPr>
        <w:pStyle w:val="Alapealkiri1"/>
        <w:numPr>
          <w:ilvl w:val="1"/>
          <w:numId w:val="1"/>
        </w:numPr>
        <w:ind w:left="993" w:hanging="567"/>
        <w:rPr>
          <w:rFonts w:ascii="Times New Roman" w:hAnsi="Times New Roman" w:cs="Times New Roman"/>
          <w:b w:val="0"/>
          <w:sz w:val="24"/>
          <w:szCs w:val="24"/>
        </w:rPr>
      </w:pPr>
      <w:r w:rsidRPr="00AF76EA">
        <w:rPr>
          <w:rFonts w:ascii="Times New Roman" w:hAnsi="Times New Roman" w:cs="Times New Roman"/>
          <w:b w:val="0"/>
          <w:sz w:val="24"/>
          <w:szCs w:val="24"/>
        </w:rPr>
        <w:t xml:space="preserve">Pakkumus peab olema digitaalselt allkirjastatud ja see tuleb esitada hankija kontaktisiku e-posti aadressile hiljemalt </w:t>
      </w:r>
      <w:r w:rsidR="0061632A">
        <w:rPr>
          <w:rFonts w:ascii="Times New Roman" w:hAnsi="Times New Roman" w:cs="Times New Roman"/>
          <w:sz w:val="24"/>
          <w:szCs w:val="24"/>
        </w:rPr>
        <w:t>5.07.2024 kell 15.00</w:t>
      </w:r>
      <w:r w:rsidRPr="00AF76EA">
        <w:rPr>
          <w:rFonts w:ascii="Times New Roman" w:hAnsi="Times New Roman" w:cs="Times New Roman"/>
          <w:sz w:val="24"/>
          <w:szCs w:val="24"/>
        </w:rPr>
        <w:t xml:space="preserve">. </w:t>
      </w:r>
      <w:r w:rsidRPr="00AF76EA">
        <w:rPr>
          <w:rFonts w:ascii="Times New Roman" w:hAnsi="Times New Roman" w:cs="Times New Roman"/>
          <w:b w:val="0"/>
          <w:sz w:val="24"/>
          <w:szCs w:val="24"/>
        </w:rPr>
        <w:t xml:space="preserve">Hilinenud pakkumusi hankija vastu ei võta. </w:t>
      </w:r>
    </w:p>
    <w:p w14:paraId="6D1AEA5D" w14:textId="77777777" w:rsidR="00CF439A" w:rsidRPr="00AF76EA" w:rsidRDefault="00CF439A" w:rsidP="00AF76EA">
      <w:pPr>
        <w:pStyle w:val="Default"/>
        <w:numPr>
          <w:ilvl w:val="1"/>
          <w:numId w:val="1"/>
        </w:numPr>
        <w:ind w:left="993" w:hanging="563"/>
        <w:jc w:val="both"/>
        <w:rPr>
          <w:color w:val="auto"/>
        </w:rPr>
      </w:pPr>
      <w:r w:rsidRPr="00AF76EA">
        <w:rPr>
          <w:color w:val="auto"/>
        </w:rPr>
        <w:t>Pakkumus on konfidentsiaalne kuni hankelepingu sõlmimiseni.</w:t>
      </w:r>
    </w:p>
    <w:p w14:paraId="3C9DEC25" w14:textId="77777777" w:rsidR="00CF439A" w:rsidRPr="00AF76EA" w:rsidRDefault="00CF439A" w:rsidP="00AF76EA">
      <w:pPr>
        <w:pStyle w:val="Default"/>
        <w:numPr>
          <w:ilvl w:val="1"/>
          <w:numId w:val="1"/>
        </w:numPr>
        <w:ind w:left="993" w:hanging="563"/>
        <w:jc w:val="both"/>
        <w:rPr>
          <w:color w:val="auto"/>
        </w:rPr>
      </w:pPr>
      <w:r w:rsidRPr="00AF76EA">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14:paraId="117912BF" w14:textId="77777777" w:rsidR="00CF439A" w:rsidRPr="00AF76EA" w:rsidRDefault="00CF439A" w:rsidP="00AF76EA">
      <w:pPr>
        <w:pStyle w:val="Default"/>
        <w:ind w:left="993"/>
        <w:jc w:val="both"/>
        <w:rPr>
          <w:color w:val="auto"/>
        </w:rPr>
      </w:pPr>
    </w:p>
    <w:p w14:paraId="6CD0F1EA" w14:textId="77777777" w:rsidR="00CF439A" w:rsidRPr="00AF76EA" w:rsidRDefault="00CF439A" w:rsidP="00AF76EA">
      <w:pPr>
        <w:pStyle w:val="Alapealkiri1"/>
        <w:tabs>
          <w:tab w:val="left" w:pos="993"/>
        </w:tabs>
        <w:ind w:left="284" w:firstLine="142"/>
        <w:rPr>
          <w:rFonts w:ascii="Times New Roman" w:hAnsi="Times New Roman" w:cs="Times New Roman"/>
          <w:sz w:val="24"/>
          <w:szCs w:val="24"/>
        </w:rPr>
      </w:pPr>
      <w:r w:rsidRPr="00AF76EA">
        <w:rPr>
          <w:rFonts w:ascii="Times New Roman" w:hAnsi="Times New Roman" w:cs="Times New Roman"/>
          <w:sz w:val="24"/>
          <w:szCs w:val="24"/>
        </w:rPr>
        <w:t>Eduka pakkumuse valik</w:t>
      </w:r>
    </w:p>
    <w:p w14:paraId="26DD979E" w14:textId="77777777" w:rsidR="00CF439A" w:rsidRPr="00AF76EA" w:rsidRDefault="00CF439A" w:rsidP="00AF76EA">
      <w:pPr>
        <w:pStyle w:val="Default"/>
        <w:numPr>
          <w:ilvl w:val="1"/>
          <w:numId w:val="1"/>
        </w:numPr>
        <w:ind w:left="993" w:hanging="563"/>
        <w:jc w:val="both"/>
        <w:rPr>
          <w:color w:val="auto"/>
        </w:rPr>
      </w:pPr>
      <w:r w:rsidRPr="00AF76EA">
        <w:rPr>
          <w:color w:val="auto"/>
        </w:rPr>
        <w:t xml:space="preserve">Hankija kontrollib tähtaegselt esitatud pakkumuste vastavust väikeostu dokumentides esitatud nõuetele. Juhul, kui pakkumus ei vasta väikeostu dokumendis toodud tingimustele, lükkab hankija pakkumuse tagasi. </w:t>
      </w:r>
    </w:p>
    <w:p w14:paraId="1E0E5ABF" w14:textId="2B8473BC" w:rsidR="00CF439A" w:rsidRPr="00AF76EA" w:rsidRDefault="00CF439A" w:rsidP="00AF76EA">
      <w:pPr>
        <w:pStyle w:val="Default"/>
        <w:numPr>
          <w:ilvl w:val="1"/>
          <w:numId w:val="1"/>
        </w:numPr>
        <w:ind w:left="993" w:hanging="563"/>
        <w:jc w:val="both"/>
        <w:rPr>
          <w:color w:val="auto"/>
        </w:rPr>
      </w:pPr>
      <w:r w:rsidRPr="00AF76EA">
        <w:rPr>
          <w:color w:val="auto"/>
        </w:rPr>
        <w:t>Vastavaks tunnistatud pakkumuste seast valib hankija eduka pakkumuse välja</w:t>
      </w:r>
      <w:r w:rsidRPr="00964C5E">
        <w:rPr>
          <w:color w:val="auto"/>
        </w:rPr>
        <w:t xml:space="preserve"> madalaima hinna alusel</w:t>
      </w:r>
      <w:r w:rsidRPr="00AF76EA">
        <w:rPr>
          <w:color w:val="auto"/>
        </w:rPr>
        <w:t xml:space="preserve">.  Juhul, kui </w:t>
      </w:r>
      <w:r w:rsidRPr="00964C5E">
        <w:rPr>
          <w:color w:val="auto"/>
        </w:rPr>
        <w:t xml:space="preserve">maksumused </w:t>
      </w:r>
      <w:r w:rsidRPr="00AF76EA">
        <w:rPr>
          <w:color w:val="auto"/>
        </w:rPr>
        <w:t>on võrdsed, korraldab hankija eduka pakkumuse väljaselgitamiseks liisuheitmise, võimaldades võrdse maksumusega pakkumuse esitanud pakkujatel liisuheitmise juures viibida.</w:t>
      </w:r>
    </w:p>
    <w:p w14:paraId="27BC1CC4" w14:textId="77777777" w:rsidR="00CF439A" w:rsidRPr="00AF76EA" w:rsidRDefault="00CF439A" w:rsidP="00AF76EA">
      <w:pPr>
        <w:pStyle w:val="Default"/>
        <w:numPr>
          <w:ilvl w:val="1"/>
          <w:numId w:val="1"/>
        </w:numPr>
        <w:ind w:left="993" w:hanging="563"/>
        <w:jc w:val="both"/>
        <w:rPr>
          <w:color w:val="auto"/>
        </w:rPr>
      </w:pPr>
      <w:r w:rsidRPr="00AF76EA">
        <w:rPr>
          <w:color w:val="auto"/>
        </w:rPr>
        <w:t xml:space="preserve">Hankija sõlmib edukaks tunnistatud pakkumuse esitanud pakkujaga lepingu kirjalikku taasesitamist võimaldavas vormis, lähtudes väikeostu dokumendis esitatud tingimustest ja eduka pakkuja pakkumusest. Leping loetakse sõlmituks hankija poolt pakkumusele nõustumuse andmisega ja leping kehtib kuni pooled on oma kohustused nõuetekohaselt täitnud. </w:t>
      </w:r>
    </w:p>
    <w:p w14:paraId="3B5590D5" w14:textId="77777777" w:rsidR="00CF439A" w:rsidRPr="00AF76EA" w:rsidRDefault="00CF439A" w:rsidP="00AF76EA">
      <w:pPr>
        <w:pStyle w:val="Default"/>
        <w:ind w:left="430"/>
        <w:jc w:val="both"/>
        <w:rPr>
          <w:i/>
          <w:color w:val="FF0000"/>
        </w:rPr>
      </w:pPr>
    </w:p>
    <w:p w14:paraId="5CA220E8" w14:textId="77777777" w:rsidR="00CF439A" w:rsidRPr="00AF76EA" w:rsidRDefault="00CF439A" w:rsidP="00AF76EA">
      <w:pPr>
        <w:pStyle w:val="Alapealkiri1"/>
        <w:tabs>
          <w:tab w:val="left" w:pos="993"/>
        </w:tabs>
        <w:ind w:left="284" w:firstLine="142"/>
        <w:rPr>
          <w:rFonts w:ascii="Times New Roman" w:hAnsi="Times New Roman" w:cs="Times New Roman"/>
          <w:i/>
          <w:sz w:val="24"/>
          <w:szCs w:val="24"/>
        </w:rPr>
      </w:pPr>
      <w:r w:rsidRPr="00AF76EA">
        <w:rPr>
          <w:rFonts w:ascii="Times New Roman" w:hAnsi="Times New Roman" w:cs="Times New Roman"/>
          <w:sz w:val="24"/>
          <w:szCs w:val="24"/>
        </w:rPr>
        <w:t>Arve esitamise tingimused</w:t>
      </w:r>
    </w:p>
    <w:p w14:paraId="52D542D7" w14:textId="77777777" w:rsidR="00CF439A" w:rsidRPr="00AF76EA" w:rsidRDefault="00CF439A" w:rsidP="00AF76EA">
      <w:pPr>
        <w:pStyle w:val="Default"/>
        <w:numPr>
          <w:ilvl w:val="1"/>
          <w:numId w:val="1"/>
        </w:numPr>
        <w:ind w:left="993" w:hanging="563"/>
        <w:jc w:val="both"/>
        <w:rPr>
          <w:color w:val="auto"/>
        </w:rPr>
      </w:pPr>
      <w:r w:rsidRPr="00AF76EA">
        <w:rPr>
          <w:color w:val="auto"/>
        </w:rPr>
        <w:t xml:space="preserve">Hankija võtab vastu ainult e-arveid. Raamatupidamise seaduse kohaselt on e-arve operaatoriks masintöödeldava algdokumendi käitlemise teenuse pakkuja, kelle kohta </w:t>
      </w:r>
      <w:r w:rsidRPr="00AF76EA">
        <w:rPr>
          <w:color w:val="auto"/>
        </w:rPr>
        <w:lastRenderedPageBreak/>
        <w:t xml:space="preserve">on tehtud märge hankija andmetes juriidiliste isikute kohta peetavas riiklikus registris. Tasumise tähtaeg peab olema vähemalt 21 päeva. </w:t>
      </w:r>
    </w:p>
    <w:p w14:paraId="5A7214C9" w14:textId="77777777" w:rsidR="00CF439A" w:rsidRPr="00AF76EA" w:rsidRDefault="00CF439A" w:rsidP="00AF76EA">
      <w:pPr>
        <w:pStyle w:val="Default"/>
        <w:numPr>
          <w:ilvl w:val="1"/>
          <w:numId w:val="1"/>
        </w:numPr>
        <w:ind w:left="993" w:hanging="563"/>
        <w:jc w:val="both"/>
        <w:rPr>
          <w:color w:val="auto"/>
        </w:rPr>
      </w:pPr>
      <w:r w:rsidRPr="00AF76EA">
        <w:rPr>
          <w:color w:val="auto"/>
        </w:rPr>
        <w:t xml:space="preserve">Pakkuja esitatav arve peab vastama Eesti Vabariigis kehtivates õigusaktides nõuetele, sisaldama </w:t>
      </w:r>
      <w:r w:rsidRPr="00AF76EA">
        <w:rPr>
          <w:b/>
          <w:color w:val="auto"/>
        </w:rPr>
        <w:t>hankija kontaktisiku nime ja kirjaliku lepingu olemasolul tuleb viidata lepingu numbrile</w:t>
      </w:r>
      <w:r w:rsidRPr="00AF76EA">
        <w:rPr>
          <w:color w:val="auto"/>
        </w:rPr>
        <w:t>.</w:t>
      </w:r>
    </w:p>
    <w:p w14:paraId="043466FC" w14:textId="5807FA81" w:rsidR="00CF439A" w:rsidRPr="00964C5E" w:rsidRDefault="00CF439A" w:rsidP="00F9636E">
      <w:pPr>
        <w:pStyle w:val="Default"/>
        <w:ind w:left="1150"/>
        <w:jc w:val="both"/>
      </w:pPr>
      <w:r w:rsidRPr="00AF76EA">
        <w:rPr>
          <w:color w:val="auto"/>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14:paraId="695F7F40" w14:textId="77777777" w:rsidR="00CF439A" w:rsidRPr="00AF76EA" w:rsidRDefault="00CF439A" w:rsidP="00AF76EA">
      <w:pPr>
        <w:pStyle w:val="Alapealkiri1"/>
        <w:ind w:left="993" w:hanging="567"/>
        <w:rPr>
          <w:rFonts w:ascii="Times New Roman" w:hAnsi="Times New Roman" w:cs="Times New Roman"/>
          <w:sz w:val="24"/>
          <w:szCs w:val="24"/>
        </w:rPr>
      </w:pPr>
      <w:r w:rsidRPr="00AF76EA">
        <w:rPr>
          <w:rFonts w:ascii="Times New Roman" w:hAnsi="Times New Roman" w:cs="Times New Roman"/>
          <w:sz w:val="24"/>
          <w:szCs w:val="24"/>
        </w:rPr>
        <w:t>Vastutus</w:t>
      </w:r>
    </w:p>
    <w:p w14:paraId="0FA1B2D0" w14:textId="77777777" w:rsidR="00CF439A" w:rsidRPr="00AF76EA" w:rsidRDefault="00CF439A" w:rsidP="00AF76EA">
      <w:pPr>
        <w:pStyle w:val="Default"/>
        <w:numPr>
          <w:ilvl w:val="1"/>
          <w:numId w:val="1"/>
        </w:numPr>
        <w:ind w:left="993" w:hanging="563"/>
        <w:jc w:val="both"/>
        <w:rPr>
          <w:color w:val="auto"/>
        </w:rPr>
      </w:pPr>
      <w:r w:rsidRPr="00AF76EA">
        <w:rPr>
          <w:color w:val="auto"/>
        </w:rPr>
        <w:t>Kui täitja ei osuta asjade tarnet vastavalt väikeostu dokumentides märgitud tähtajale, on hankijal õigus nõuda ja täitjal kohustus tasuda leppetrahvi 0,15% vastava täitmisega viivitatud asja hinnast iga viivitatud kalendripäeva eest, kuid mitte rohkem kui 50% hankelepingu kogumaksumusest.</w:t>
      </w:r>
    </w:p>
    <w:p w14:paraId="49559301" w14:textId="77777777" w:rsidR="00CF439A" w:rsidRPr="00AF76EA" w:rsidRDefault="00CF439A" w:rsidP="00AF76EA">
      <w:pPr>
        <w:pStyle w:val="Default"/>
        <w:numPr>
          <w:ilvl w:val="1"/>
          <w:numId w:val="1"/>
        </w:numPr>
        <w:ind w:left="993" w:hanging="563"/>
        <w:jc w:val="both"/>
        <w:rPr>
          <w:color w:val="auto"/>
        </w:rPr>
      </w:pPr>
      <w:r w:rsidRPr="00AF76EA">
        <w:rPr>
          <w:color w:val="auto"/>
        </w:rPr>
        <w:t>Kui hankelepingu esemeks olev asi ei vasta väikeostu dokumendis ja täitja pakkumuses esitatud tingimustele on hankijal õigus nõuda leppetrahvi 20% hankelepingu kogumaksumuse hinnast.</w:t>
      </w:r>
    </w:p>
    <w:p w14:paraId="72F5651A" w14:textId="77777777" w:rsidR="00CF439A" w:rsidRPr="00AF76EA" w:rsidRDefault="00CF439A" w:rsidP="00AF76EA">
      <w:pPr>
        <w:pStyle w:val="Default"/>
        <w:numPr>
          <w:ilvl w:val="1"/>
          <w:numId w:val="1"/>
        </w:numPr>
        <w:ind w:left="993" w:hanging="563"/>
        <w:jc w:val="both"/>
        <w:rPr>
          <w:color w:val="auto"/>
        </w:rPr>
      </w:pPr>
      <w:r w:rsidRPr="00AF76EA">
        <w:rPr>
          <w:color w:val="auto"/>
        </w:rPr>
        <w:t>Nõuetekohaselt esitatud arve tasumisega viivitamise korral on täitjal õigus nõuda ja hankijal kohustus maksta viivist 0,15% tasumisele kuuluvast summast iga viivitatud tööpäeva eest, kuid mitte rohkem kui 50% tasumisele kuuluvast summast.</w:t>
      </w:r>
    </w:p>
    <w:p w14:paraId="4B348B2F" w14:textId="77777777" w:rsidR="00CF439A" w:rsidRPr="00AF76EA" w:rsidRDefault="00CF439A" w:rsidP="00AF76EA">
      <w:pPr>
        <w:pStyle w:val="Default"/>
        <w:numPr>
          <w:ilvl w:val="1"/>
          <w:numId w:val="1"/>
        </w:numPr>
        <w:ind w:left="993" w:hanging="563"/>
        <w:jc w:val="both"/>
        <w:rPr>
          <w:color w:val="auto"/>
        </w:rPr>
      </w:pPr>
      <w:r w:rsidRPr="00AF76EA">
        <w:rPr>
          <w:bCs/>
          <w:color w:val="auto"/>
        </w:rPr>
        <w:t>Garantiitingimuste rikkumisel on hankijal õigus nõuda ja pakkujal kohustus tasuda leppetrahvi 0,15% vastava hankelepingu hinnast iga viivitatud kalendripäeva eest, kuid mitte rohkem kui 50% hankelepingu kogumaksumuse hinnast.</w:t>
      </w:r>
    </w:p>
    <w:p w14:paraId="39CC63EA" w14:textId="77777777" w:rsidR="00CF439A" w:rsidRPr="00AF76EA" w:rsidRDefault="00CF439A" w:rsidP="00AF76EA">
      <w:pPr>
        <w:pStyle w:val="Default"/>
        <w:numPr>
          <w:ilvl w:val="1"/>
          <w:numId w:val="1"/>
        </w:numPr>
        <w:ind w:left="993" w:hanging="563"/>
        <w:jc w:val="both"/>
        <w:rPr>
          <w:color w:val="auto"/>
        </w:rPr>
      </w:pPr>
      <w:r w:rsidRPr="00AF76EA">
        <w:rPr>
          <w:color w:val="auto"/>
        </w:rPr>
        <w:t>Väikeostu dokumendis sätestatud leppetrahvinõuded on lepitud kokku kohustuse täitmise tagamiseks, mitte kohustuse täitmise asendamiseks.</w:t>
      </w:r>
    </w:p>
    <w:p w14:paraId="7121D9AD" w14:textId="77777777" w:rsidR="00CF439A" w:rsidRPr="00AF76EA" w:rsidRDefault="00CF439A" w:rsidP="00AF76EA">
      <w:pPr>
        <w:pStyle w:val="Default"/>
        <w:ind w:left="993"/>
        <w:jc w:val="both"/>
        <w:rPr>
          <w:color w:val="auto"/>
        </w:rPr>
      </w:pPr>
    </w:p>
    <w:p w14:paraId="7717FF3E" w14:textId="25BD9CE4" w:rsidR="00CF439A" w:rsidRPr="00AF76EA" w:rsidRDefault="00CF439A" w:rsidP="00AF76EA">
      <w:pPr>
        <w:pStyle w:val="Alapealkiri1"/>
        <w:ind w:left="993" w:hanging="563"/>
        <w:rPr>
          <w:rFonts w:ascii="Times New Roman" w:hAnsi="Times New Roman" w:cs="Times New Roman"/>
          <w:sz w:val="24"/>
          <w:szCs w:val="24"/>
        </w:rPr>
      </w:pPr>
      <w:r w:rsidRPr="00AF76EA">
        <w:rPr>
          <w:rFonts w:ascii="Times New Roman" w:hAnsi="Times New Roman" w:cs="Times New Roman"/>
          <w:sz w:val="24"/>
          <w:szCs w:val="24"/>
        </w:rPr>
        <w:t>Garantii</w:t>
      </w:r>
    </w:p>
    <w:p w14:paraId="6EA7E69B" w14:textId="77777777" w:rsidR="00CF439A" w:rsidRPr="00AF76EA" w:rsidRDefault="00CF439A" w:rsidP="00AF76EA">
      <w:pPr>
        <w:pStyle w:val="Alapealkiri1"/>
        <w:numPr>
          <w:ilvl w:val="1"/>
          <w:numId w:val="1"/>
        </w:numPr>
        <w:ind w:left="993" w:hanging="563"/>
        <w:rPr>
          <w:rFonts w:ascii="Times New Roman" w:hAnsi="Times New Roman" w:cs="Times New Roman"/>
          <w:b w:val="0"/>
          <w:sz w:val="24"/>
          <w:szCs w:val="24"/>
        </w:rPr>
      </w:pPr>
      <w:r w:rsidRPr="00AF76EA">
        <w:rPr>
          <w:rFonts w:ascii="Times New Roman" w:hAnsi="Times New Roman" w:cs="Times New Roman"/>
          <w:b w:val="0"/>
          <w:sz w:val="24"/>
          <w:szCs w:val="24"/>
        </w:rPr>
        <w:t>Juhul, kui hankija on väikeostu dokumentide punktis 2 nõudnud garantiid tarnitavale asjadele, annab täitja hankelepingu esemeks olevatele asjadele (sh asja osad) nõutud garantii alates lepingu eseme üleandmisest, kui garantiikirjas või muus dokumendis ei ole ette nähtud teisiti (edaspidi garantiiaeg).</w:t>
      </w:r>
    </w:p>
    <w:p w14:paraId="3A46B687" w14:textId="77777777" w:rsidR="00CF439A" w:rsidRPr="00AF76EA" w:rsidRDefault="00CF439A" w:rsidP="00AF76EA">
      <w:pPr>
        <w:pStyle w:val="Alapealkiri1"/>
        <w:numPr>
          <w:ilvl w:val="1"/>
          <w:numId w:val="1"/>
        </w:numPr>
        <w:ind w:left="993" w:hanging="563"/>
        <w:rPr>
          <w:rFonts w:ascii="Times New Roman" w:hAnsi="Times New Roman" w:cs="Times New Roman"/>
          <w:b w:val="0"/>
          <w:sz w:val="24"/>
          <w:szCs w:val="24"/>
        </w:rPr>
      </w:pPr>
      <w:r w:rsidRPr="00AF76EA">
        <w:rPr>
          <w:rFonts w:ascii="Times New Roman" w:hAnsi="Times New Roman" w:cs="Times New Roman"/>
          <w:b w:val="0"/>
          <w:sz w:val="24"/>
          <w:szCs w:val="24"/>
        </w:rPr>
        <w:t xml:space="preserve">Garantii katab kõiki selle kehtivuse ajal lepingu esemel ilmnenud mittevastavusi, eelkõige valmistusvead. Garantii alla ei kuulu lepingu eseme tavapärane kulumine. </w:t>
      </w:r>
    </w:p>
    <w:p w14:paraId="45D53A60" w14:textId="77777777" w:rsidR="00CF439A" w:rsidRPr="00AF76EA" w:rsidRDefault="00CF439A" w:rsidP="00AF76EA">
      <w:pPr>
        <w:pStyle w:val="Alapealkiri1"/>
        <w:numPr>
          <w:ilvl w:val="1"/>
          <w:numId w:val="1"/>
        </w:numPr>
        <w:ind w:left="993" w:hanging="563"/>
        <w:rPr>
          <w:rFonts w:ascii="Times New Roman" w:hAnsi="Times New Roman" w:cs="Times New Roman"/>
          <w:b w:val="0"/>
          <w:sz w:val="24"/>
          <w:szCs w:val="24"/>
        </w:rPr>
      </w:pPr>
      <w:r w:rsidRPr="00AF76EA">
        <w:rPr>
          <w:rFonts w:ascii="Times New Roman" w:hAnsi="Times New Roman" w:cs="Times New Roman"/>
          <w:b w:val="0"/>
          <w:sz w:val="24"/>
          <w:szCs w:val="24"/>
        </w:rPr>
        <w:t xml:space="preserve">Täitja on kohustatud garantiiajal omal kulul tagama asjade või selle osadel ilmnenud puuduste kõrvaldamise või asendama asja või asja puudustega osad väikeostu dokumendis ja täitja pakkumuses sätestatud tingimustele vastava asjaga või selle osa(de)ga hankija määratud mõistliku tähtaja jooksul hankija kontaktisiku kirjaliku pretensiooni esitamisest arvates. </w:t>
      </w:r>
    </w:p>
    <w:p w14:paraId="202D4CD8" w14:textId="77777777" w:rsidR="00CF439A" w:rsidRPr="00AF76EA" w:rsidRDefault="00CF439A" w:rsidP="00AF76EA">
      <w:pPr>
        <w:pStyle w:val="Alapealkiri1"/>
        <w:numPr>
          <w:ilvl w:val="1"/>
          <w:numId w:val="1"/>
        </w:numPr>
        <w:ind w:left="993" w:hanging="563"/>
        <w:rPr>
          <w:rFonts w:ascii="Times New Roman" w:hAnsi="Times New Roman" w:cs="Times New Roman"/>
          <w:b w:val="0"/>
          <w:sz w:val="24"/>
          <w:szCs w:val="24"/>
        </w:rPr>
      </w:pPr>
      <w:r w:rsidRPr="00AF76EA">
        <w:rPr>
          <w:rFonts w:ascii="Times New Roman" w:hAnsi="Times New Roman" w:cs="Times New Roman"/>
          <w:b w:val="0"/>
          <w:sz w:val="24"/>
          <w:szCs w:val="24"/>
        </w:rPr>
        <w:t xml:space="preserve">Garantiiajal asendatud asjale antakse algse garantiiga sama kestusega uus garantii. Asja parandamise korral pikeneb garantii parandamise aja kestuse võrra. </w:t>
      </w:r>
    </w:p>
    <w:p w14:paraId="04E9B764" w14:textId="77777777" w:rsidR="00CF439A" w:rsidRPr="00AF76EA" w:rsidRDefault="00CF439A" w:rsidP="00AF76EA">
      <w:pPr>
        <w:pStyle w:val="Alapealkiri1"/>
        <w:numPr>
          <w:ilvl w:val="1"/>
          <w:numId w:val="1"/>
        </w:numPr>
        <w:ind w:left="993" w:hanging="563"/>
        <w:rPr>
          <w:rFonts w:ascii="Times New Roman" w:hAnsi="Times New Roman" w:cs="Times New Roman"/>
          <w:b w:val="0"/>
          <w:sz w:val="24"/>
          <w:szCs w:val="24"/>
        </w:rPr>
      </w:pPr>
      <w:r w:rsidRPr="00AF76EA">
        <w:rPr>
          <w:rFonts w:ascii="Times New Roman" w:hAnsi="Times New Roman" w:cs="Times New Roman"/>
          <w:b w:val="0"/>
          <w:sz w:val="24"/>
          <w:szCs w:val="24"/>
        </w:rPr>
        <w:t>Garantiiremont on hankijale tasuta. Garantiiremondi objektiks oleva hanke esemeks oleva asja transpordi garantiiremonti ja täitjale tagasi toimub täitja kulul.</w:t>
      </w:r>
    </w:p>
    <w:p w14:paraId="327D6607" w14:textId="550F27F9" w:rsidR="00D93C52" w:rsidRDefault="00D93C52" w:rsidP="00D93C52"/>
    <w:p w14:paraId="0FBFD73D" w14:textId="77777777" w:rsidR="0081656C" w:rsidRPr="00110C05" w:rsidRDefault="0081656C" w:rsidP="00D93C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81656C" w:rsidRPr="00110C05" w14:paraId="1E814DA5" w14:textId="77777777" w:rsidTr="0081656C">
        <w:tc>
          <w:tcPr>
            <w:tcW w:w="4530" w:type="dxa"/>
          </w:tcPr>
          <w:p w14:paraId="4DB0F795" w14:textId="77777777" w:rsidR="0081656C" w:rsidRPr="00110C05" w:rsidRDefault="0081656C" w:rsidP="00102A9D">
            <w:pPr>
              <w:widowControl/>
              <w:suppressAutoHyphens w:val="0"/>
              <w:jc w:val="left"/>
            </w:pPr>
            <w:r w:rsidRPr="00110C05">
              <w:t>Lugupidamisega</w:t>
            </w:r>
          </w:p>
          <w:p w14:paraId="1916E05B" w14:textId="77777777" w:rsidR="0081656C" w:rsidRPr="00110C05" w:rsidRDefault="0081656C" w:rsidP="00102A9D">
            <w:pPr>
              <w:widowControl/>
              <w:suppressAutoHyphens w:val="0"/>
              <w:jc w:val="left"/>
            </w:pPr>
          </w:p>
          <w:p w14:paraId="1DA9B2A4" w14:textId="77777777" w:rsidR="0081656C" w:rsidRPr="00110C05" w:rsidRDefault="0081656C" w:rsidP="00102A9D">
            <w:pPr>
              <w:widowControl/>
              <w:suppressAutoHyphens w:val="0"/>
              <w:jc w:val="left"/>
            </w:pPr>
            <w:r w:rsidRPr="00110C05">
              <w:t>(allkirjastatud digitaalselt)</w:t>
            </w:r>
          </w:p>
          <w:p w14:paraId="1236FE2B" w14:textId="77777777" w:rsidR="0081656C" w:rsidRPr="00110C05" w:rsidRDefault="0081656C" w:rsidP="00102A9D">
            <w:pPr>
              <w:widowControl/>
              <w:suppressAutoHyphens w:val="0"/>
              <w:jc w:val="left"/>
            </w:pPr>
          </w:p>
          <w:p w14:paraId="62C18120" w14:textId="7BC79D20" w:rsidR="0081656C" w:rsidRPr="00110C05" w:rsidRDefault="0061632A" w:rsidP="00102A9D">
            <w:pPr>
              <w:widowControl/>
              <w:suppressAutoHyphens w:val="0"/>
              <w:jc w:val="left"/>
            </w:pPr>
            <w:r>
              <w:fldChar w:fldCharType="begin"/>
            </w:r>
            <w:r w:rsidR="001332FA">
              <w:instrText xml:space="preserve"> delta_signerName  \* MERGEFORMAT</w:instrText>
            </w:r>
            <w:r>
              <w:fldChar w:fldCharType="separate"/>
            </w:r>
            <w:r w:rsidR="001332FA">
              <w:t>Rando Lester</w:t>
            </w:r>
            <w:r>
              <w:fldChar w:fldCharType="end"/>
            </w:r>
          </w:p>
          <w:p w14:paraId="1ADEF6B4" w14:textId="443813E8" w:rsidR="0081656C" w:rsidRPr="00110C05" w:rsidRDefault="0061632A" w:rsidP="00102A9D">
            <w:pPr>
              <w:widowControl/>
              <w:suppressAutoHyphens w:val="0"/>
              <w:jc w:val="left"/>
            </w:pPr>
            <w:r>
              <w:fldChar w:fldCharType="begin"/>
            </w:r>
            <w:r w:rsidR="001332FA">
              <w:instrText xml:space="preserve"> delta_signerJobTitle  \* MERGEFORMAT</w:instrText>
            </w:r>
            <w:r>
              <w:fldChar w:fldCharType="separate"/>
            </w:r>
            <w:r w:rsidR="001332FA">
              <w:t>ostujuht</w:t>
            </w:r>
            <w:r>
              <w:fldChar w:fldCharType="end"/>
            </w:r>
          </w:p>
        </w:tc>
        <w:tc>
          <w:tcPr>
            <w:tcW w:w="4531" w:type="dxa"/>
          </w:tcPr>
          <w:p w14:paraId="76AB2397" w14:textId="77777777" w:rsidR="0081656C" w:rsidRPr="00110C05" w:rsidRDefault="0081656C" w:rsidP="00102A9D">
            <w:pPr>
              <w:widowControl/>
              <w:suppressAutoHyphens w:val="0"/>
              <w:jc w:val="left"/>
            </w:pPr>
          </w:p>
        </w:tc>
      </w:tr>
    </w:tbl>
    <w:p w14:paraId="3AEDFD5D" w14:textId="4521F8C3" w:rsidR="006458C5" w:rsidRPr="00B32927" w:rsidRDefault="006458C5" w:rsidP="00B32927">
      <w:pPr>
        <w:widowControl/>
        <w:suppressAutoHyphens w:val="0"/>
        <w:jc w:val="left"/>
        <w:rPr>
          <w:color w:val="FF0000"/>
        </w:rPr>
      </w:pPr>
    </w:p>
    <w:sectPr w:rsidR="006458C5" w:rsidRPr="00B32927" w:rsidSect="00A87B91">
      <w:headerReference w:type="default" r:id="rId9"/>
      <w:footerReference w:type="default" r:id="rId10"/>
      <w:footerReference w:type="first" r:id="rId11"/>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26B28" w14:textId="77777777" w:rsidR="004D1AC3" w:rsidRDefault="004D1AC3" w:rsidP="00DF44DF">
      <w:r>
        <w:separator/>
      </w:r>
    </w:p>
  </w:endnote>
  <w:endnote w:type="continuationSeparator" w:id="0">
    <w:p w14:paraId="422DE781" w14:textId="77777777" w:rsidR="004D1AC3" w:rsidRDefault="004D1AC3"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3B68" w14:textId="75B6AFB0" w:rsidR="003B2A9C" w:rsidRPr="00AD2EA7" w:rsidRDefault="00530F52" w:rsidP="008A0FBD">
    <w:pPr>
      <w:pStyle w:val="Jalus"/>
      <w:ind w:left="8222"/>
    </w:pPr>
    <w:r w:rsidRPr="00AD2EA7">
      <w:fldChar w:fldCharType="begin"/>
    </w:r>
    <w:r w:rsidR="003B2A9C" w:rsidRPr="00AD2EA7">
      <w:instrText xml:space="preserve"> PAGE </w:instrText>
    </w:r>
    <w:r w:rsidRPr="00AD2EA7">
      <w:fldChar w:fldCharType="separate"/>
    </w:r>
    <w:r w:rsidR="001332FA">
      <w:rPr>
        <w:noProof/>
      </w:rPr>
      <w:t>4</w:t>
    </w:r>
    <w:r w:rsidRPr="00AD2EA7">
      <w:fldChar w:fldCharType="end"/>
    </w:r>
    <w:r w:rsidR="003B2A9C" w:rsidRPr="00AD2EA7">
      <w:t xml:space="preserve"> (</w:t>
    </w:r>
    <w:fldSimple w:instr=" NUMPAGES ">
      <w:r w:rsidR="001332FA">
        <w:rPr>
          <w:noProof/>
        </w:rPr>
        <w:t>4</w:t>
      </w:r>
    </w:fldSimple>
    <w:r w:rsidR="003B2A9C" w:rsidRPr="00AD2EA7">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9406" w14:textId="250FA69B" w:rsidR="000A17B5" w:rsidRPr="000A17B5" w:rsidRDefault="00F23725" w:rsidP="000A17B5">
    <w:pPr>
      <w:pStyle w:val="Jalus"/>
    </w:pPr>
    <w:r>
      <w:t>Pärnu mnt 139</w:t>
    </w:r>
    <w:r w:rsidR="000A17B5" w:rsidRPr="000A17B5">
      <w:t xml:space="preserve"> / </w:t>
    </w:r>
    <w:r>
      <w:t xml:space="preserve">15060 </w:t>
    </w:r>
    <w:r w:rsidR="000A17B5" w:rsidRPr="000A17B5">
      <w:t xml:space="preserve">Tallinn / </w:t>
    </w:r>
    <w:r w:rsidR="00944606">
      <w:t>ppa@politsei.ee</w:t>
    </w:r>
    <w:r w:rsidR="000A17B5" w:rsidRPr="000A17B5">
      <w:t xml:space="preserve"> / www.</w:t>
    </w:r>
    <w:r w:rsidR="00944606">
      <w:t>politsei</w:t>
    </w:r>
    <w:r w:rsidR="000A17B5" w:rsidRPr="000A17B5">
      <w:t>.ee</w:t>
    </w:r>
  </w:p>
  <w:p w14:paraId="6FF798EC" w14:textId="77777777" w:rsidR="000A17B5" w:rsidRPr="000A17B5" w:rsidRDefault="000A17B5" w:rsidP="000A17B5">
    <w:pPr>
      <w:pStyle w:val="Jalus"/>
    </w:pPr>
    <w:r w:rsidRPr="000A17B5">
      <w:t xml:space="preserve">Registrikood </w:t>
    </w:r>
    <w:r w:rsidR="00944606" w:rsidRPr="00944606">
      <w:t>70008747</w:t>
    </w:r>
  </w:p>
  <w:p w14:paraId="08B28169" w14:textId="77777777" w:rsidR="00124999" w:rsidRDefault="00124999" w:rsidP="000A17B5">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7BFCB" w14:textId="77777777" w:rsidR="004D1AC3" w:rsidRDefault="004D1AC3" w:rsidP="00DF44DF">
      <w:r>
        <w:separator/>
      </w:r>
    </w:p>
  </w:footnote>
  <w:footnote w:type="continuationSeparator" w:id="0">
    <w:p w14:paraId="405D45A0" w14:textId="77777777" w:rsidR="004D1AC3" w:rsidRDefault="004D1AC3" w:rsidP="00DF44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8977" w14:textId="77777777" w:rsidR="00384553" w:rsidRPr="00384553" w:rsidRDefault="00384553" w:rsidP="00384553">
    <w:pPr>
      <w:pStyle w:val="Header"/>
      <w:jc w:val="righ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54500"/>
    <w:multiLevelType w:val="hybridMultilevel"/>
    <w:tmpl w:val="97D68994"/>
    <w:lvl w:ilvl="0" w:tplc="C3262354">
      <w:start w:val="6"/>
      <w:numFmt w:val="bullet"/>
      <w:lvlText w:val="-"/>
      <w:lvlJc w:val="left"/>
      <w:pPr>
        <w:ind w:left="2487" w:hanging="360"/>
      </w:pPr>
      <w:rPr>
        <w:rFonts w:ascii="Times New Roman" w:eastAsia="Calibri" w:hAnsi="Times New Roman" w:cs="Times New Roman" w:hint="default"/>
      </w:rPr>
    </w:lvl>
    <w:lvl w:ilvl="1" w:tplc="04250003" w:tentative="1">
      <w:start w:val="1"/>
      <w:numFmt w:val="bullet"/>
      <w:lvlText w:val="o"/>
      <w:lvlJc w:val="left"/>
      <w:pPr>
        <w:ind w:left="3207" w:hanging="360"/>
      </w:pPr>
      <w:rPr>
        <w:rFonts w:ascii="Courier New" w:hAnsi="Courier New" w:cs="Courier New" w:hint="default"/>
      </w:rPr>
    </w:lvl>
    <w:lvl w:ilvl="2" w:tplc="04250005" w:tentative="1">
      <w:start w:val="1"/>
      <w:numFmt w:val="bullet"/>
      <w:lvlText w:val=""/>
      <w:lvlJc w:val="left"/>
      <w:pPr>
        <w:ind w:left="3927" w:hanging="360"/>
      </w:pPr>
      <w:rPr>
        <w:rFonts w:ascii="Wingdings" w:hAnsi="Wingdings" w:hint="default"/>
      </w:rPr>
    </w:lvl>
    <w:lvl w:ilvl="3" w:tplc="04250001" w:tentative="1">
      <w:start w:val="1"/>
      <w:numFmt w:val="bullet"/>
      <w:lvlText w:val=""/>
      <w:lvlJc w:val="left"/>
      <w:pPr>
        <w:ind w:left="4647" w:hanging="360"/>
      </w:pPr>
      <w:rPr>
        <w:rFonts w:ascii="Symbol" w:hAnsi="Symbol" w:hint="default"/>
      </w:rPr>
    </w:lvl>
    <w:lvl w:ilvl="4" w:tplc="04250003" w:tentative="1">
      <w:start w:val="1"/>
      <w:numFmt w:val="bullet"/>
      <w:lvlText w:val="o"/>
      <w:lvlJc w:val="left"/>
      <w:pPr>
        <w:ind w:left="5367" w:hanging="360"/>
      </w:pPr>
      <w:rPr>
        <w:rFonts w:ascii="Courier New" w:hAnsi="Courier New" w:cs="Courier New" w:hint="default"/>
      </w:rPr>
    </w:lvl>
    <w:lvl w:ilvl="5" w:tplc="04250005" w:tentative="1">
      <w:start w:val="1"/>
      <w:numFmt w:val="bullet"/>
      <w:lvlText w:val=""/>
      <w:lvlJc w:val="left"/>
      <w:pPr>
        <w:ind w:left="6087" w:hanging="360"/>
      </w:pPr>
      <w:rPr>
        <w:rFonts w:ascii="Wingdings" w:hAnsi="Wingdings" w:hint="default"/>
      </w:rPr>
    </w:lvl>
    <w:lvl w:ilvl="6" w:tplc="04250001" w:tentative="1">
      <w:start w:val="1"/>
      <w:numFmt w:val="bullet"/>
      <w:lvlText w:val=""/>
      <w:lvlJc w:val="left"/>
      <w:pPr>
        <w:ind w:left="6807" w:hanging="360"/>
      </w:pPr>
      <w:rPr>
        <w:rFonts w:ascii="Symbol" w:hAnsi="Symbol" w:hint="default"/>
      </w:rPr>
    </w:lvl>
    <w:lvl w:ilvl="7" w:tplc="04250003" w:tentative="1">
      <w:start w:val="1"/>
      <w:numFmt w:val="bullet"/>
      <w:lvlText w:val="o"/>
      <w:lvlJc w:val="left"/>
      <w:pPr>
        <w:ind w:left="7527" w:hanging="360"/>
      </w:pPr>
      <w:rPr>
        <w:rFonts w:ascii="Courier New" w:hAnsi="Courier New" w:cs="Courier New" w:hint="default"/>
      </w:rPr>
    </w:lvl>
    <w:lvl w:ilvl="8" w:tplc="04250005" w:tentative="1">
      <w:start w:val="1"/>
      <w:numFmt w:val="bullet"/>
      <w:lvlText w:val=""/>
      <w:lvlJc w:val="left"/>
      <w:pPr>
        <w:ind w:left="8247" w:hanging="360"/>
      </w:pPr>
      <w:rPr>
        <w:rFonts w:ascii="Wingdings" w:hAnsi="Wingdings" w:hint="default"/>
      </w:rPr>
    </w:lvl>
  </w:abstractNum>
  <w:abstractNum w:abstractNumId="1" w15:restartNumberingAfterBreak="0">
    <w:nsid w:val="28FF763D"/>
    <w:multiLevelType w:val="hybridMultilevel"/>
    <w:tmpl w:val="B7A25B44"/>
    <w:lvl w:ilvl="0" w:tplc="1C7C3050">
      <w:start w:val="1"/>
      <w:numFmt w:val="decimal"/>
      <w:lvlText w:val="%1)"/>
      <w:lvlJc w:val="left"/>
      <w:pPr>
        <w:ind w:left="279" w:hanging="360"/>
      </w:pPr>
      <w:rPr>
        <w:rFonts w:hint="default"/>
      </w:rPr>
    </w:lvl>
    <w:lvl w:ilvl="1" w:tplc="04250019" w:tentative="1">
      <w:start w:val="1"/>
      <w:numFmt w:val="lowerLetter"/>
      <w:lvlText w:val="%2."/>
      <w:lvlJc w:val="left"/>
      <w:pPr>
        <w:ind w:left="999" w:hanging="360"/>
      </w:pPr>
    </w:lvl>
    <w:lvl w:ilvl="2" w:tplc="0425001B" w:tentative="1">
      <w:start w:val="1"/>
      <w:numFmt w:val="lowerRoman"/>
      <w:lvlText w:val="%3."/>
      <w:lvlJc w:val="right"/>
      <w:pPr>
        <w:ind w:left="1719" w:hanging="180"/>
      </w:pPr>
    </w:lvl>
    <w:lvl w:ilvl="3" w:tplc="0425000F" w:tentative="1">
      <w:start w:val="1"/>
      <w:numFmt w:val="decimal"/>
      <w:lvlText w:val="%4."/>
      <w:lvlJc w:val="left"/>
      <w:pPr>
        <w:ind w:left="2439" w:hanging="360"/>
      </w:pPr>
    </w:lvl>
    <w:lvl w:ilvl="4" w:tplc="04250019" w:tentative="1">
      <w:start w:val="1"/>
      <w:numFmt w:val="lowerLetter"/>
      <w:lvlText w:val="%5."/>
      <w:lvlJc w:val="left"/>
      <w:pPr>
        <w:ind w:left="3159" w:hanging="360"/>
      </w:pPr>
    </w:lvl>
    <w:lvl w:ilvl="5" w:tplc="0425001B" w:tentative="1">
      <w:start w:val="1"/>
      <w:numFmt w:val="lowerRoman"/>
      <w:lvlText w:val="%6."/>
      <w:lvlJc w:val="right"/>
      <w:pPr>
        <w:ind w:left="3879" w:hanging="180"/>
      </w:pPr>
    </w:lvl>
    <w:lvl w:ilvl="6" w:tplc="0425000F" w:tentative="1">
      <w:start w:val="1"/>
      <w:numFmt w:val="decimal"/>
      <w:lvlText w:val="%7."/>
      <w:lvlJc w:val="left"/>
      <w:pPr>
        <w:ind w:left="4599" w:hanging="360"/>
      </w:pPr>
    </w:lvl>
    <w:lvl w:ilvl="7" w:tplc="04250019" w:tentative="1">
      <w:start w:val="1"/>
      <w:numFmt w:val="lowerLetter"/>
      <w:lvlText w:val="%8."/>
      <w:lvlJc w:val="left"/>
      <w:pPr>
        <w:ind w:left="5319" w:hanging="360"/>
      </w:pPr>
    </w:lvl>
    <w:lvl w:ilvl="8" w:tplc="0425001B" w:tentative="1">
      <w:start w:val="1"/>
      <w:numFmt w:val="lowerRoman"/>
      <w:lvlText w:val="%9."/>
      <w:lvlJc w:val="right"/>
      <w:pPr>
        <w:ind w:left="6039" w:hanging="180"/>
      </w:pPr>
    </w:lvl>
  </w:abstractNum>
  <w:abstractNum w:abstractNumId="2"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150" w:hanging="720"/>
      </w:pPr>
      <w:rPr>
        <w:rFonts w:hint="default"/>
      </w:rPr>
    </w:lvl>
    <w:lvl w:ilvl="4">
      <w:start w:val="1"/>
      <w:numFmt w:val="decimal"/>
      <w:isLgl/>
      <w:lvlText w:val="%1.%2.%3.%4.%5"/>
      <w:lvlJc w:val="left"/>
      <w:pPr>
        <w:ind w:left="1510"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30" w:hanging="1800"/>
      </w:pPr>
      <w:rPr>
        <w:rFonts w:hint="default"/>
      </w:rPr>
    </w:lvl>
  </w:abstractNum>
  <w:abstractNum w:abstractNumId="3" w15:restartNumberingAfterBreak="0">
    <w:nsid w:val="49B0354D"/>
    <w:multiLevelType w:val="hybridMultilevel"/>
    <w:tmpl w:val="D4B261DE"/>
    <w:lvl w:ilvl="0" w:tplc="02BA161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14A655B"/>
    <w:multiLevelType w:val="hybridMultilevel"/>
    <w:tmpl w:val="C26633E6"/>
    <w:lvl w:ilvl="0" w:tplc="59684956">
      <w:start w:val="1"/>
      <w:numFmt w:val="lowerLetter"/>
      <w:lvlText w:val="%1)"/>
      <w:lvlJc w:val="left"/>
      <w:pPr>
        <w:ind w:left="1510" w:hanging="360"/>
      </w:pPr>
      <w:rPr>
        <w:rFonts w:ascii="Times New Roman" w:eastAsia="Calibri" w:hAnsi="Times New Roman" w:cs="Times New Roman"/>
      </w:rPr>
    </w:lvl>
    <w:lvl w:ilvl="1" w:tplc="04250003" w:tentative="1">
      <w:start w:val="1"/>
      <w:numFmt w:val="bullet"/>
      <w:lvlText w:val="o"/>
      <w:lvlJc w:val="left"/>
      <w:pPr>
        <w:ind w:left="2230" w:hanging="360"/>
      </w:pPr>
      <w:rPr>
        <w:rFonts w:ascii="Courier New" w:hAnsi="Courier New" w:cs="Courier New" w:hint="default"/>
      </w:rPr>
    </w:lvl>
    <w:lvl w:ilvl="2" w:tplc="04250005" w:tentative="1">
      <w:start w:val="1"/>
      <w:numFmt w:val="bullet"/>
      <w:lvlText w:val=""/>
      <w:lvlJc w:val="left"/>
      <w:pPr>
        <w:ind w:left="2950" w:hanging="360"/>
      </w:pPr>
      <w:rPr>
        <w:rFonts w:ascii="Wingdings" w:hAnsi="Wingdings" w:hint="default"/>
      </w:rPr>
    </w:lvl>
    <w:lvl w:ilvl="3" w:tplc="04250001" w:tentative="1">
      <w:start w:val="1"/>
      <w:numFmt w:val="bullet"/>
      <w:lvlText w:val=""/>
      <w:lvlJc w:val="left"/>
      <w:pPr>
        <w:ind w:left="3670" w:hanging="360"/>
      </w:pPr>
      <w:rPr>
        <w:rFonts w:ascii="Symbol" w:hAnsi="Symbol" w:hint="default"/>
      </w:rPr>
    </w:lvl>
    <w:lvl w:ilvl="4" w:tplc="04250003" w:tentative="1">
      <w:start w:val="1"/>
      <w:numFmt w:val="bullet"/>
      <w:lvlText w:val="o"/>
      <w:lvlJc w:val="left"/>
      <w:pPr>
        <w:ind w:left="4390" w:hanging="360"/>
      </w:pPr>
      <w:rPr>
        <w:rFonts w:ascii="Courier New" w:hAnsi="Courier New" w:cs="Courier New" w:hint="default"/>
      </w:rPr>
    </w:lvl>
    <w:lvl w:ilvl="5" w:tplc="04250005" w:tentative="1">
      <w:start w:val="1"/>
      <w:numFmt w:val="bullet"/>
      <w:lvlText w:val=""/>
      <w:lvlJc w:val="left"/>
      <w:pPr>
        <w:ind w:left="5110" w:hanging="360"/>
      </w:pPr>
      <w:rPr>
        <w:rFonts w:ascii="Wingdings" w:hAnsi="Wingdings" w:hint="default"/>
      </w:rPr>
    </w:lvl>
    <w:lvl w:ilvl="6" w:tplc="04250001" w:tentative="1">
      <w:start w:val="1"/>
      <w:numFmt w:val="bullet"/>
      <w:lvlText w:val=""/>
      <w:lvlJc w:val="left"/>
      <w:pPr>
        <w:ind w:left="5830" w:hanging="360"/>
      </w:pPr>
      <w:rPr>
        <w:rFonts w:ascii="Symbol" w:hAnsi="Symbol" w:hint="default"/>
      </w:rPr>
    </w:lvl>
    <w:lvl w:ilvl="7" w:tplc="04250003" w:tentative="1">
      <w:start w:val="1"/>
      <w:numFmt w:val="bullet"/>
      <w:lvlText w:val="o"/>
      <w:lvlJc w:val="left"/>
      <w:pPr>
        <w:ind w:left="6550" w:hanging="360"/>
      </w:pPr>
      <w:rPr>
        <w:rFonts w:ascii="Courier New" w:hAnsi="Courier New" w:cs="Courier New" w:hint="default"/>
      </w:rPr>
    </w:lvl>
    <w:lvl w:ilvl="8" w:tplc="04250005" w:tentative="1">
      <w:start w:val="1"/>
      <w:numFmt w:val="bullet"/>
      <w:lvlText w:val=""/>
      <w:lvlJc w:val="left"/>
      <w:pPr>
        <w:ind w:left="7270" w:hanging="360"/>
      </w:pPr>
      <w:rPr>
        <w:rFonts w:ascii="Wingdings" w:hAnsi="Wingdings" w:hint="default"/>
      </w:rPr>
    </w:lvl>
  </w:abstractNum>
  <w:abstractNum w:abstractNumId="5" w15:restartNumberingAfterBreak="0">
    <w:nsid w:val="7FA068FF"/>
    <w:multiLevelType w:val="hybridMultilevel"/>
    <w:tmpl w:val="8E76EA26"/>
    <w:lvl w:ilvl="0" w:tplc="04250019">
      <w:start w:val="1"/>
      <w:numFmt w:val="lowerLetter"/>
      <w:lvlText w:val="%1."/>
      <w:lvlJc w:val="left"/>
      <w:pPr>
        <w:ind w:left="2280" w:hanging="360"/>
      </w:pPr>
    </w:lvl>
    <w:lvl w:ilvl="1" w:tplc="04250019" w:tentative="1">
      <w:start w:val="1"/>
      <w:numFmt w:val="lowerLetter"/>
      <w:lvlText w:val="%2."/>
      <w:lvlJc w:val="left"/>
      <w:pPr>
        <w:ind w:left="3000" w:hanging="360"/>
      </w:pPr>
    </w:lvl>
    <w:lvl w:ilvl="2" w:tplc="0425001B" w:tentative="1">
      <w:start w:val="1"/>
      <w:numFmt w:val="lowerRoman"/>
      <w:lvlText w:val="%3."/>
      <w:lvlJc w:val="right"/>
      <w:pPr>
        <w:ind w:left="3720" w:hanging="180"/>
      </w:pPr>
    </w:lvl>
    <w:lvl w:ilvl="3" w:tplc="0425000F" w:tentative="1">
      <w:start w:val="1"/>
      <w:numFmt w:val="decimal"/>
      <w:lvlText w:val="%4."/>
      <w:lvlJc w:val="left"/>
      <w:pPr>
        <w:ind w:left="4440" w:hanging="360"/>
      </w:pPr>
    </w:lvl>
    <w:lvl w:ilvl="4" w:tplc="04250019" w:tentative="1">
      <w:start w:val="1"/>
      <w:numFmt w:val="lowerLetter"/>
      <w:lvlText w:val="%5."/>
      <w:lvlJc w:val="left"/>
      <w:pPr>
        <w:ind w:left="5160" w:hanging="360"/>
      </w:pPr>
    </w:lvl>
    <w:lvl w:ilvl="5" w:tplc="0425001B" w:tentative="1">
      <w:start w:val="1"/>
      <w:numFmt w:val="lowerRoman"/>
      <w:lvlText w:val="%6."/>
      <w:lvlJc w:val="right"/>
      <w:pPr>
        <w:ind w:left="5880" w:hanging="180"/>
      </w:pPr>
    </w:lvl>
    <w:lvl w:ilvl="6" w:tplc="0425000F" w:tentative="1">
      <w:start w:val="1"/>
      <w:numFmt w:val="decimal"/>
      <w:lvlText w:val="%7."/>
      <w:lvlJc w:val="left"/>
      <w:pPr>
        <w:ind w:left="6600" w:hanging="360"/>
      </w:pPr>
    </w:lvl>
    <w:lvl w:ilvl="7" w:tplc="04250019" w:tentative="1">
      <w:start w:val="1"/>
      <w:numFmt w:val="lowerLetter"/>
      <w:lvlText w:val="%8."/>
      <w:lvlJc w:val="left"/>
      <w:pPr>
        <w:ind w:left="7320" w:hanging="360"/>
      </w:pPr>
    </w:lvl>
    <w:lvl w:ilvl="8" w:tplc="0425001B" w:tentative="1">
      <w:start w:val="1"/>
      <w:numFmt w:val="lowerRoman"/>
      <w:lvlText w:val="%9."/>
      <w:lvlJc w:val="right"/>
      <w:pPr>
        <w:ind w:left="8040" w:hanging="180"/>
      </w:pPr>
    </w:lvl>
  </w:abstractNum>
  <w:num w:numId="1">
    <w:abstractNumId w:val="2"/>
  </w:num>
  <w:num w:numId="2">
    <w:abstractNumId w:val="1"/>
  </w:num>
  <w:num w:numId="3">
    <w:abstractNumId w:val="3"/>
  </w:num>
  <w:num w:numId="4">
    <w:abstractNumId w:val="5"/>
  </w:num>
  <w:num w:numId="5">
    <w:abstractNumId w:val="2"/>
  </w:num>
  <w:num w:numId="6">
    <w:abstractNumId w:val="4"/>
  </w:num>
  <w:num w:numId="7">
    <w:abstractNumId w:val="0"/>
  </w:num>
  <w:num w:numId="8">
    <w:abstractNumId w:val="2"/>
    <w:lvlOverride w:ilvl="0">
      <w:startOverride w:val="2"/>
    </w:lvlOverride>
    <w:lvlOverride w:ilvl="1">
      <w:startOverride w:val="2"/>
    </w:lvlOverride>
    <w:lvlOverride w:ilvl="2">
      <w:startOverride w:val="3"/>
    </w:lvlOverride>
    <w:lvlOverride w:ilvl="3">
      <w:startOverride w:val="1"/>
    </w:lvlOverride>
  </w:num>
  <w:num w:numId="9">
    <w:abstractNumId w:val="2"/>
  </w:num>
  <w:num w:numId="10">
    <w:abstractNumId w:val="2"/>
    <w:lvlOverride w:ilvl="0">
      <w:startOverride w:val="2"/>
    </w:lvlOverride>
    <w:lvlOverride w:ilvl="1">
      <w:startOverride w:val="2"/>
    </w:lvlOverride>
    <w:lvlOverride w:ilvl="2">
      <w:startOverride w:val="4"/>
    </w:lvlOverride>
  </w:num>
  <w:num w:numId="11">
    <w:abstractNumId w:val="2"/>
  </w:num>
  <w:num w:numId="12">
    <w:abstractNumId w:val="2"/>
  </w:num>
  <w:num w:numId="13">
    <w:abstractNumId w:val="2"/>
    <w:lvlOverride w:ilvl="0">
      <w:startOverride w:val="2"/>
    </w:lvlOverride>
    <w:lvlOverride w:ilvl="1">
      <w:startOverride w:val="4"/>
    </w:lvlOverride>
    <w:lvlOverride w:ilvl="2">
      <w:startOverride w:val="1"/>
    </w:lvlOverride>
  </w:num>
  <w:num w:numId="14">
    <w:abstractNumId w:val="2"/>
    <w:lvlOverride w:ilvl="0">
      <w:startOverride w:val="2"/>
    </w:lvlOverride>
    <w:lvlOverride w:ilvl="1">
      <w:startOverride w:val="4"/>
    </w:lvlOverride>
    <w:lvlOverride w:ilvl="2">
      <w:startOverride w:val="1"/>
    </w:lvlOverride>
  </w:num>
  <w:num w:numId="15">
    <w:abstractNumId w:val="2"/>
    <w:lvlOverride w:ilvl="0">
      <w:startOverride w:val="2"/>
    </w:lvlOverride>
    <w:lvlOverride w:ilvl="1">
      <w:startOverride w:val="4"/>
    </w:lvlOverride>
    <w:lvlOverride w:ilvl="2">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210AB"/>
    <w:rsid w:val="00022687"/>
    <w:rsid w:val="000558C1"/>
    <w:rsid w:val="00060947"/>
    <w:rsid w:val="0008646E"/>
    <w:rsid w:val="00087D20"/>
    <w:rsid w:val="00090E1F"/>
    <w:rsid w:val="00090F00"/>
    <w:rsid w:val="000913FC"/>
    <w:rsid w:val="000A0DCE"/>
    <w:rsid w:val="000A17B5"/>
    <w:rsid w:val="000A6A73"/>
    <w:rsid w:val="000B0D5C"/>
    <w:rsid w:val="000B1A5B"/>
    <w:rsid w:val="000E16C8"/>
    <w:rsid w:val="000F3BEC"/>
    <w:rsid w:val="000F694E"/>
    <w:rsid w:val="00102A9D"/>
    <w:rsid w:val="00104FDB"/>
    <w:rsid w:val="001072FC"/>
    <w:rsid w:val="0011044F"/>
    <w:rsid w:val="00110C05"/>
    <w:rsid w:val="001147DF"/>
    <w:rsid w:val="00124999"/>
    <w:rsid w:val="001332FA"/>
    <w:rsid w:val="00135B61"/>
    <w:rsid w:val="001523BD"/>
    <w:rsid w:val="00186760"/>
    <w:rsid w:val="001A5BEA"/>
    <w:rsid w:val="001A7D04"/>
    <w:rsid w:val="001D287E"/>
    <w:rsid w:val="001D4CFB"/>
    <w:rsid w:val="001E36A8"/>
    <w:rsid w:val="001F40A4"/>
    <w:rsid w:val="002008A2"/>
    <w:rsid w:val="00224BA2"/>
    <w:rsid w:val="002411AD"/>
    <w:rsid w:val="00261BF9"/>
    <w:rsid w:val="00273595"/>
    <w:rsid w:val="0028274B"/>
    <w:rsid w:val="002835BB"/>
    <w:rsid w:val="00287124"/>
    <w:rsid w:val="00290BED"/>
    <w:rsid w:val="00293449"/>
    <w:rsid w:val="002A4933"/>
    <w:rsid w:val="002B10D6"/>
    <w:rsid w:val="002C2C56"/>
    <w:rsid w:val="002F254F"/>
    <w:rsid w:val="002F483D"/>
    <w:rsid w:val="00312292"/>
    <w:rsid w:val="00344461"/>
    <w:rsid w:val="0034719C"/>
    <w:rsid w:val="00354059"/>
    <w:rsid w:val="00384553"/>
    <w:rsid w:val="00394DCB"/>
    <w:rsid w:val="003A4AED"/>
    <w:rsid w:val="003B2A9C"/>
    <w:rsid w:val="003C4A92"/>
    <w:rsid w:val="00407E82"/>
    <w:rsid w:val="004266DB"/>
    <w:rsid w:val="00435A13"/>
    <w:rsid w:val="0044084D"/>
    <w:rsid w:val="004757C7"/>
    <w:rsid w:val="004B5B24"/>
    <w:rsid w:val="004C1374"/>
    <w:rsid w:val="004C1391"/>
    <w:rsid w:val="004D1AC3"/>
    <w:rsid w:val="004D47CA"/>
    <w:rsid w:val="004D6E31"/>
    <w:rsid w:val="004F1DEC"/>
    <w:rsid w:val="00504B63"/>
    <w:rsid w:val="0051543D"/>
    <w:rsid w:val="00530F52"/>
    <w:rsid w:val="00537864"/>
    <w:rsid w:val="00545009"/>
    <w:rsid w:val="00546204"/>
    <w:rsid w:val="00546A33"/>
    <w:rsid w:val="00551E24"/>
    <w:rsid w:val="00551E44"/>
    <w:rsid w:val="00557534"/>
    <w:rsid w:val="00560A92"/>
    <w:rsid w:val="00564569"/>
    <w:rsid w:val="005674A6"/>
    <w:rsid w:val="00577791"/>
    <w:rsid w:val="005B5CE1"/>
    <w:rsid w:val="005C4FD1"/>
    <w:rsid w:val="005E2DD7"/>
    <w:rsid w:val="005E3AED"/>
    <w:rsid w:val="005E45BB"/>
    <w:rsid w:val="005F1D40"/>
    <w:rsid w:val="005F3EC4"/>
    <w:rsid w:val="00602834"/>
    <w:rsid w:val="006042DC"/>
    <w:rsid w:val="00605AA1"/>
    <w:rsid w:val="0061632A"/>
    <w:rsid w:val="006458C5"/>
    <w:rsid w:val="00677F8C"/>
    <w:rsid w:val="00680609"/>
    <w:rsid w:val="00685D84"/>
    <w:rsid w:val="006A01AC"/>
    <w:rsid w:val="006A50E8"/>
    <w:rsid w:val="006B2C95"/>
    <w:rsid w:val="006C347A"/>
    <w:rsid w:val="006D7098"/>
    <w:rsid w:val="006E16BD"/>
    <w:rsid w:val="006E7691"/>
    <w:rsid w:val="006F3BB9"/>
    <w:rsid w:val="006F72D7"/>
    <w:rsid w:val="007056E1"/>
    <w:rsid w:val="00713327"/>
    <w:rsid w:val="00713AB9"/>
    <w:rsid w:val="00727617"/>
    <w:rsid w:val="00745BB4"/>
    <w:rsid w:val="0075695A"/>
    <w:rsid w:val="00773D49"/>
    <w:rsid w:val="00775AE8"/>
    <w:rsid w:val="00780920"/>
    <w:rsid w:val="0079399D"/>
    <w:rsid w:val="007A1DE8"/>
    <w:rsid w:val="007A6538"/>
    <w:rsid w:val="007B61AB"/>
    <w:rsid w:val="007C4F9A"/>
    <w:rsid w:val="007C5B22"/>
    <w:rsid w:val="007C7899"/>
    <w:rsid w:val="007D54FC"/>
    <w:rsid w:val="0081656C"/>
    <w:rsid w:val="00822ED8"/>
    <w:rsid w:val="00835858"/>
    <w:rsid w:val="00836579"/>
    <w:rsid w:val="00843E67"/>
    <w:rsid w:val="00854055"/>
    <w:rsid w:val="00876F6E"/>
    <w:rsid w:val="00887298"/>
    <w:rsid w:val="008919F2"/>
    <w:rsid w:val="008A0FBD"/>
    <w:rsid w:val="008A5628"/>
    <w:rsid w:val="008A6592"/>
    <w:rsid w:val="008B041F"/>
    <w:rsid w:val="008D18BD"/>
    <w:rsid w:val="008D4634"/>
    <w:rsid w:val="008E355A"/>
    <w:rsid w:val="008E625B"/>
    <w:rsid w:val="008F0B50"/>
    <w:rsid w:val="00904F2F"/>
    <w:rsid w:val="0091786B"/>
    <w:rsid w:val="009370A4"/>
    <w:rsid w:val="00937FCB"/>
    <w:rsid w:val="00944606"/>
    <w:rsid w:val="009620B3"/>
    <w:rsid w:val="00964C5E"/>
    <w:rsid w:val="009A0DCD"/>
    <w:rsid w:val="009A59FE"/>
    <w:rsid w:val="009C6C5E"/>
    <w:rsid w:val="009D1FB9"/>
    <w:rsid w:val="009E7F4A"/>
    <w:rsid w:val="00A10E66"/>
    <w:rsid w:val="00A1244E"/>
    <w:rsid w:val="00A13FDE"/>
    <w:rsid w:val="00A3671D"/>
    <w:rsid w:val="00A504C8"/>
    <w:rsid w:val="00A62458"/>
    <w:rsid w:val="00A72558"/>
    <w:rsid w:val="00A87B91"/>
    <w:rsid w:val="00AA0D8E"/>
    <w:rsid w:val="00AB6D7D"/>
    <w:rsid w:val="00AC4752"/>
    <w:rsid w:val="00AD2EA7"/>
    <w:rsid w:val="00AD5C87"/>
    <w:rsid w:val="00AE02A8"/>
    <w:rsid w:val="00AF76EA"/>
    <w:rsid w:val="00B16441"/>
    <w:rsid w:val="00B32927"/>
    <w:rsid w:val="00B43111"/>
    <w:rsid w:val="00B53486"/>
    <w:rsid w:val="00B753B3"/>
    <w:rsid w:val="00B815A6"/>
    <w:rsid w:val="00B81ED4"/>
    <w:rsid w:val="00BB5533"/>
    <w:rsid w:val="00BC1A62"/>
    <w:rsid w:val="00BD078E"/>
    <w:rsid w:val="00BD3CCF"/>
    <w:rsid w:val="00BE0CC9"/>
    <w:rsid w:val="00BE762A"/>
    <w:rsid w:val="00BF4D7C"/>
    <w:rsid w:val="00C03F23"/>
    <w:rsid w:val="00C06C64"/>
    <w:rsid w:val="00C24F66"/>
    <w:rsid w:val="00C27B07"/>
    <w:rsid w:val="00C41FC5"/>
    <w:rsid w:val="00C43923"/>
    <w:rsid w:val="00C63290"/>
    <w:rsid w:val="00C752E7"/>
    <w:rsid w:val="00C83346"/>
    <w:rsid w:val="00C863F6"/>
    <w:rsid w:val="00C912E4"/>
    <w:rsid w:val="00CA583B"/>
    <w:rsid w:val="00CA5F0B"/>
    <w:rsid w:val="00CA751A"/>
    <w:rsid w:val="00CB7C47"/>
    <w:rsid w:val="00CF2B77"/>
    <w:rsid w:val="00CF4303"/>
    <w:rsid w:val="00CF439A"/>
    <w:rsid w:val="00D14E45"/>
    <w:rsid w:val="00D40650"/>
    <w:rsid w:val="00D93C52"/>
    <w:rsid w:val="00DA0F3A"/>
    <w:rsid w:val="00DB374A"/>
    <w:rsid w:val="00DC0B0C"/>
    <w:rsid w:val="00DF44DF"/>
    <w:rsid w:val="00E023F6"/>
    <w:rsid w:val="00E03DBB"/>
    <w:rsid w:val="00E04E9F"/>
    <w:rsid w:val="00E20283"/>
    <w:rsid w:val="00E31E4D"/>
    <w:rsid w:val="00E528CF"/>
    <w:rsid w:val="00E75E4E"/>
    <w:rsid w:val="00E93C49"/>
    <w:rsid w:val="00E94840"/>
    <w:rsid w:val="00EA4FF7"/>
    <w:rsid w:val="00ED2F0C"/>
    <w:rsid w:val="00F23725"/>
    <w:rsid w:val="00F25253"/>
    <w:rsid w:val="00F420A0"/>
    <w:rsid w:val="00F6299E"/>
    <w:rsid w:val="00F70EDE"/>
    <w:rsid w:val="00F743DD"/>
    <w:rsid w:val="00F91804"/>
    <w:rsid w:val="00F9645B"/>
    <w:rsid w:val="00F9773D"/>
    <w:rsid w:val="00F97FBD"/>
    <w:rsid w:val="00FB1C16"/>
    <w:rsid w:val="00FD5C64"/>
    <w:rsid w:val="00FE4CAA"/>
    <w:rsid w:val="00FF07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9A14BC"/>
  <w15:docId w15:val="{DF882F5E-C782-4F6C-A315-4A82256D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52"/>
    <w:pPr>
      <w:widowControl w:val="0"/>
      <w:suppressAutoHyphens/>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
    <w:name w:val="Jalus"/>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A62458"/>
    <w:pPr>
      <w:spacing w:after="560"/>
      <w:ind w:left="-142"/>
    </w:pPr>
    <w:rPr>
      <w:rFonts w:eastAsia="SimSun"/>
      <w:b/>
      <w:kern w:val="1"/>
      <w:sz w:val="24"/>
      <w:szCs w:val="24"/>
      <w:lang w:eastAsia="zh-CN" w:bidi="hi-IN"/>
    </w:rPr>
  </w:style>
  <w:style w:type="paragraph" w:customStyle="1" w:styleId="Snum">
    <w:name w:val="Sõnum"/>
    <w:autoRedefine/>
    <w:qFormat/>
    <w:rsid w:val="001A5BEA"/>
    <w:pPr>
      <w:widowControl w:val="0"/>
      <w:tabs>
        <w:tab w:val="left" w:pos="4536"/>
      </w:tabs>
      <w:suppressAutoHyphens/>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unhideWhenUsed/>
    <w:rsid w:val="00CB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18BD"/>
    <w:rPr>
      <w:color w:val="605E5C"/>
      <w:shd w:val="clear" w:color="auto" w:fill="E1DFDD"/>
    </w:rPr>
  </w:style>
  <w:style w:type="paragraph" w:styleId="ListParagraph">
    <w:name w:val="List Paragraph"/>
    <w:aliases w:val="Mummuga loetelu"/>
    <w:basedOn w:val="Normal"/>
    <w:link w:val="ListParagraphChar"/>
    <w:uiPriority w:val="34"/>
    <w:qFormat/>
    <w:rsid w:val="00110C05"/>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Alapealkiri1">
    <w:name w:val="Alapealkiri 1"/>
    <w:basedOn w:val="ListParagraph"/>
    <w:link w:val="Alapealkiri1Char"/>
    <w:rsid w:val="00110C05"/>
    <w:pPr>
      <w:numPr>
        <w:numId w:val="1"/>
      </w:numPr>
      <w:spacing w:after="0" w:line="240" w:lineRule="auto"/>
      <w:jc w:val="both"/>
    </w:pPr>
    <w:rPr>
      <w:b/>
      <w:sz w:val="32"/>
      <w:szCs w:val="32"/>
    </w:rPr>
  </w:style>
  <w:style w:type="character" w:customStyle="1" w:styleId="ListParagraphChar">
    <w:name w:val="List Paragraph Char"/>
    <w:aliases w:val="Mummuga loetelu Char"/>
    <w:basedOn w:val="DefaultParagraphFont"/>
    <w:link w:val="ListParagraph"/>
    <w:uiPriority w:val="34"/>
    <w:rsid w:val="00110C05"/>
    <w:rPr>
      <w:rFonts w:asciiTheme="minorHAnsi" w:eastAsiaTheme="minorHAnsi" w:hAnsiTheme="minorHAnsi" w:cstheme="minorBidi"/>
      <w:sz w:val="22"/>
      <w:szCs w:val="22"/>
      <w:lang w:eastAsia="en-US"/>
    </w:rPr>
  </w:style>
  <w:style w:type="character" w:customStyle="1" w:styleId="Alapealkiri1Char">
    <w:name w:val="Alapealkiri 1 Char"/>
    <w:basedOn w:val="ListParagraphChar"/>
    <w:link w:val="Alapealkiri1"/>
    <w:rsid w:val="00110C05"/>
    <w:rPr>
      <w:rFonts w:asciiTheme="minorHAnsi" w:eastAsiaTheme="minorHAnsi" w:hAnsiTheme="minorHAnsi" w:cstheme="minorBidi"/>
      <w:b/>
      <w:sz w:val="32"/>
      <w:szCs w:val="32"/>
      <w:lang w:eastAsia="en-US"/>
    </w:rPr>
  </w:style>
  <w:style w:type="paragraph" w:customStyle="1" w:styleId="Default">
    <w:name w:val="Default"/>
    <w:rsid w:val="00110C05"/>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semiHidden/>
    <w:unhideWhenUsed/>
    <w:rsid w:val="00FB1C16"/>
    <w:rPr>
      <w:sz w:val="16"/>
      <w:szCs w:val="16"/>
    </w:rPr>
  </w:style>
  <w:style w:type="paragraph" w:styleId="CommentText">
    <w:name w:val="annotation text"/>
    <w:basedOn w:val="Normal"/>
    <w:link w:val="CommentTextChar"/>
    <w:uiPriority w:val="99"/>
    <w:semiHidden/>
    <w:unhideWhenUsed/>
    <w:rsid w:val="00FB1C16"/>
    <w:rPr>
      <w:rFonts w:cs="Mangal"/>
      <w:sz w:val="20"/>
      <w:szCs w:val="18"/>
    </w:rPr>
  </w:style>
  <w:style w:type="character" w:customStyle="1" w:styleId="CommentTextChar">
    <w:name w:val="Comment Text Char"/>
    <w:basedOn w:val="DefaultParagraphFont"/>
    <w:link w:val="CommentText"/>
    <w:uiPriority w:val="99"/>
    <w:semiHidden/>
    <w:rsid w:val="00FB1C16"/>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FB1C16"/>
    <w:rPr>
      <w:b/>
      <w:bCs/>
    </w:rPr>
  </w:style>
  <w:style w:type="character" w:customStyle="1" w:styleId="CommentSubjectChar">
    <w:name w:val="Comment Subject Char"/>
    <w:basedOn w:val="CommentTextChar"/>
    <w:link w:val="CommentSubject"/>
    <w:uiPriority w:val="99"/>
    <w:semiHidden/>
    <w:rsid w:val="00FB1C16"/>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C88555C-9778-48D3-A0DD-14279D85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Uiboaed</dc:creator>
  <cp:lastModifiedBy>DELTA</cp:lastModifiedBy>
  <cp:revision>2</cp:revision>
  <cp:lastPrinted>2014-04-03T10:06:00Z</cp:lastPrinted>
  <dcterms:created xsi:type="dcterms:W3CDTF">2024-06-27T12:38:00Z</dcterms:created>
  <dcterms:modified xsi:type="dcterms:W3CDTF">2024-06-27T12:38:00Z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BeginDate">
    <vt:lpwstr>{JP kehtiv alates}</vt:lpwstr>
  </property>
  <property fmtid="{D5CDD505-2E9C-101B-9397-08002B2CF9AE}" pid="4" name="delta_accessRestrictionEndDate">
    <vt:lpwstr>{JP kehtiv kuni}</vt:lpwstr>
  </property>
  <property fmtid="{D5CDD505-2E9C-101B-9397-08002B2CF9AE}" pid="5" name="delta_accessRestrictionEndDesc">
    <vt:lpwstr>{JP kehtiv kuni kirjeldus}</vt:lpwstr>
  </property>
  <property fmtid="{D5CDD505-2E9C-101B-9397-08002B2CF9AE}" pid="6" name="delta_senderRegNumber">
    <vt:lpwstr>{Saatja viit}</vt:lpwstr>
  </property>
  <property fmtid="{D5CDD505-2E9C-101B-9397-08002B2CF9AE}" pid="7" name="delta_senderRegDate">
    <vt:lpwstr>{Saatja kpv}</vt:lpwstr>
  </property>
  <property fmtid="{D5CDD505-2E9C-101B-9397-08002B2CF9AE}" pid="8" name="delta_regNumber">
    <vt:lpwstr>{Viit}</vt:lpwstr>
  </property>
  <property fmtid="{D5CDD505-2E9C-101B-9397-08002B2CF9AE}" pid="9" name="delta_regDateTime">
    <vt:lpwstr>{Kuupäev}</vt:lpwstr>
  </property>
  <property fmtid="{D5CDD505-2E9C-101B-9397-08002B2CF9AE}" pid="10" name="delta_docName">
    <vt:lpwstr>{Väikeostu nimetus}</vt:lpwstr>
  </property>
  <property fmtid="{D5CDD505-2E9C-101B-9397-08002B2CF9AE}" pid="11" name="delta_signerName">
    <vt:lpwstr>{Allkirjastaja nimi}</vt:lpwstr>
  </property>
  <property fmtid="{D5CDD505-2E9C-101B-9397-08002B2CF9AE}" pid="12" name="delta_signerServiceRank">
    <vt:lpwstr>{Allkirjastaja teenistusaste}</vt:lpwstr>
  </property>
  <property fmtid="{D5CDD505-2E9C-101B-9397-08002B2CF9AE}" pid="13" name="delta_signerOrgStructUnit">
    <vt:lpwstr>{Allkirjastaja struktuuriüksus}</vt:lpwstr>
  </property>
  <property fmtid="{D5CDD505-2E9C-101B-9397-08002B2CF9AE}" pid="14" name="delta_signerJobTitle">
    <vt:lpwstr>{Allkirjastaja ametinimetus}</vt:lpwstr>
  </property>
  <property fmtid="{D5CDD505-2E9C-101B-9397-08002B2CF9AE}" pid="15" name="delta_ownerName">
    <vt:lpwstr>{Vastutaja nimi}</vt:lpwstr>
  </property>
  <property fmtid="{D5CDD505-2E9C-101B-9397-08002B2CF9AE}" pid="16" name="delta_ownerPhone">
    <vt:lpwstr>{Vastutaja telefon}</vt:lpwstr>
  </property>
  <property fmtid="{D5CDD505-2E9C-101B-9397-08002B2CF9AE}" pid="17" name="delta_ownerEmail">
    <vt:lpwstr>{Vastutaja e-post}</vt:lpwstr>
  </property>
  <property fmtid="{D5CDD505-2E9C-101B-9397-08002B2CF9AE}" pid="18" name="delta_recipientEmail.1">
    <vt:lpwstr>{Saaja e-post}</vt:lpwstr>
  </property>
  <property fmtid="{D5CDD505-2E9C-101B-9397-08002B2CF9AE}" pid="19" name="delta_recipientName.1">
    <vt:lpwstr>{Asutus}</vt:lpwstr>
  </property>
  <property fmtid="{D5CDD505-2E9C-101B-9397-08002B2CF9AE}" pid="20" name="delta_recipientPersonName.1">
    <vt:lpwstr>{Eraisik/Asutuse kontaktisik}</vt:lpwstr>
  </property>
  <property fmtid="{D5CDD505-2E9C-101B-9397-08002B2CF9AE}" pid="21" name="delta_Files">
    <vt:lpwstr>{Lisad}</vt:lpwstr>
  </property>
  <property fmtid="{D5CDD505-2E9C-101B-9397-08002B2CF9AE}" pid="22" name="delta_additionalRecipientName.1">
    <vt:lpwstr>{Lisaadressaadi asutus}</vt:lpwstr>
  </property>
  <property fmtid="{D5CDD505-2E9C-101B-9397-08002B2CF9AE}" pid="23" name="delta_additionalRecipientPersonName.1">
    <vt:lpwstr>{Lisaadressaadi eraisik/asutuse kontaktisik}</vt:lpwstr>
  </property>
</Properties>
</file>